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A40891">
        <w:rPr>
          <w:sz w:val="96"/>
          <w:szCs w:val="96"/>
        </w:rPr>
        <w:t>3</w:t>
      </w:r>
    </w:p>
    <w:p w:rsidR="00D3621C" w:rsidRDefault="00D3621C" w:rsidP="00D3621C">
      <w:pPr>
        <w:pStyle w:val="4"/>
        <w:spacing w:before="0" w:after="0"/>
        <w:jc w:val="center"/>
        <w:rPr>
          <w:i/>
          <w:sz w:val="96"/>
          <w:szCs w:val="96"/>
        </w:rPr>
      </w:pPr>
      <w:r>
        <w:rPr>
          <w:i/>
          <w:sz w:val="96"/>
          <w:szCs w:val="96"/>
        </w:rPr>
        <w:t>(</w:t>
      </w:r>
      <w:r w:rsidR="00C402C8">
        <w:rPr>
          <w:i/>
          <w:sz w:val="96"/>
          <w:szCs w:val="96"/>
        </w:rPr>
        <w:t>27</w:t>
      </w:r>
      <w:r w:rsidR="0013526B">
        <w:rPr>
          <w:i/>
          <w:sz w:val="96"/>
          <w:szCs w:val="96"/>
        </w:rPr>
        <w:t>.01</w:t>
      </w:r>
      <w:r w:rsidR="00734E6F">
        <w:rPr>
          <w:i/>
          <w:sz w:val="96"/>
          <w:szCs w:val="96"/>
        </w:rPr>
        <w:t>.202</w:t>
      </w:r>
      <w:r w:rsidR="0013526B">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2B1067" w:rsidRDefault="002B1067" w:rsidP="00377B4D">
      <w:pPr>
        <w:tabs>
          <w:tab w:val="left" w:pos="7088"/>
        </w:tabs>
        <w:autoSpaceDE w:val="0"/>
        <w:autoSpaceDN w:val="0"/>
        <w:adjustRightInd w:val="0"/>
        <w:ind w:left="6096"/>
        <w:jc w:val="center"/>
        <w:rPr>
          <w:sz w:val="24"/>
          <w:szCs w:val="24"/>
        </w:rPr>
      </w:pPr>
    </w:p>
    <w:p w:rsidR="00285A0E" w:rsidRDefault="00285A0E" w:rsidP="00285A0E">
      <w:pPr>
        <w:jc w:val="center"/>
        <w:rPr>
          <w:b/>
          <w:color w:val="000000"/>
        </w:rPr>
      </w:pPr>
    </w:p>
    <w:p w:rsidR="00C402C8" w:rsidRDefault="00C402C8" w:rsidP="00C402C8">
      <w:pPr>
        <w:jc w:val="center"/>
      </w:pPr>
      <w:r>
        <w:rPr>
          <w:b/>
          <w:sz w:val="24"/>
          <w:szCs w:val="24"/>
        </w:rPr>
        <w:lastRenderedPageBreak/>
        <w:t>Заключение  о результатах</w:t>
      </w:r>
    </w:p>
    <w:p w:rsidR="00C402C8" w:rsidRDefault="00C402C8" w:rsidP="00C402C8">
      <w:pPr>
        <w:jc w:val="center"/>
      </w:pPr>
      <w:r>
        <w:rPr>
          <w:b/>
          <w:sz w:val="24"/>
          <w:szCs w:val="24"/>
        </w:rPr>
        <w:t>публичных слушаний</w:t>
      </w:r>
    </w:p>
    <w:p w:rsidR="00C402C8" w:rsidRDefault="00C402C8" w:rsidP="00C402C8">
      <w:pPr>
        <w:rPr>
          <w:b/>
          <w:sz w:val="24"/>
          <w:szCs w:val="24"/>
        </w:rPr>
      </w:pPr>
    </w:p>
    <w:p w:rsidR="00C402C8" w:rsidRDefault="00C402C8" w:rsidP="00C402C8">
      <w:r>
        <w:rPr>
          <w:sz w:val="24"/>
          <w:szCs w:val="24"/>
        </w:rPr>
        <w:t>24 января</w:t>
      </w:r>
      <w:r w:rsidRPr="00D00FAA">
        <w:rPr>
          <w:sz w:val="24"/>
          <w:szCs w:val="24"/>
        </w:rPr>
        <w:t xml:space="preserve"> 202</w:t>
      </w:r>
      <w:r>
        <w:rPr>
          <w:sz w:val="24"/>
          <w:szCs w:val="24"/>
        </w:rPr>
        <w:t>3</w:t>
      </w:r>
      <w:r w:rsidRPr="00D00FAA">
        <w:rPr>
          <w:sz w:val="24"/>
          <w:szCs w:val="24"/>
        </w:rPr>
        <w:t xml:space="preserve"> г</w:t>
      </w:r>
      <w:r>
        <w:rPr>
          <w:sz w:val="24"/>
          <w:szCs w:val="24"/>
        </w:rPr>
        <w:t>ода</w:t>
      </w:r>
      <w:r>
        <w:rPr>
          <w:sz w:val="24"/>
          <w:szCs w:val="24"/>
        </w:rPr>
        <w:tab/>
        <w:t xml:space="preserve">                                                                                                  </w:t>
      </w:r>
      <w:proofErr w:type="spellStart"/>
      <w:r>
        <w:rPr>
          <w:sz w:val="24"/>
          <w:szCs w:val="24"/>
        </w:rPr>
        <w:t>с</w:t>
      </w:r>
      <w:proofErr w:type="gramStart"/>
      <w:r>
        <w:rPr>
          <w:sz w:val="24"/>
          <w:szCs w:val="24"/>
        </w:rPr>
        <w:t>.К</w:t>
      </w:r>
      <w:proofErr w:type="gramEnd"/>
      <w:r>
        <w:rPr>
          <w:sz w:val="24"/>
          <w:szCs w:val="24"/>
        </w:rPr>
        <w:t>иселевка</w:t>
      </w:r>
      <w:proofErr w:type="spellEnd"/>
    </w:p>
    <w:p w:rsidR="00C402C8" w:rsidRDefault="00C402C8" w:rsidP="00C402C8">
      <w:pPr>
        <w:rPr>
          <w:sz w:val="24"/>
          <w:szCs w:val="24"/>
        </w:rPr>
      </w:pPr>
    </w:p>
    <w:p w:rsidR="00C402C8" w:rsidRDefault="00C402C8" w:rsidP="00C402C8">
      <w:pPr>
        <w:ind w:firstLine="708"/>
        <w:jc w:val="both"/>
        <w:rPr>
          <w:sz w:val="24"/>
          <w:szCs w:val="24"/>
        </w:rPr>
      </w:pPr>
      <w:r>
        <w:rPr>
          <w:sz w:val="24"/>
          <w:szCs w:val="24"/>
        </w:rPr>
        <w:t xml:space="preserve">Инициатор  публичных слушаний: Председатель Собрания депутатов – </w:t>
      </w:r>
    </w:p>
    <w:p w:rsidR="00C402C8" w:rsidRDefault="00C402C8" w:rsidP="00C402C8">
      <w:pPr>
        <w:ind w:firstLine="708"/>
        <w:jc w:val="both"/>
      </w:pPr>
      <w:r>
        <w:rPr>
          <w:sz w:val="24"/>
          <w:szCs w:val="24"/>
        </w:rPr>
        <w:t xml:space="preserve">                                                            глава Киселевского сельского поселения</w:t>
      </w:r>
    </w:p>
    <w:p w:rsidR="00C402C8" w:rsidRDefault="00C402C8" w:rsidP="00C402C8">
      <w:pPr>
        <w:ind w:firstLine="708"/>
        <w:jc w:val="both"/>
      </w:pPr>
      <w:r>
        <w:rPr>
          <w:sz w:val="24"/>
          <w:szCs w:val="24"/>
        </w:rPr>
        <w:t>Публичные слушания назначены решением  Собрания депутатов Киселевского сельского поселения от 28.12.2022</w:t>
      </w:r>
      <w:r w:rsidRPr="005B135F">
        <w:rPr>
          <w:sz w:val="24"/>
          <w:szCs w:val="24"/>
        </w:rPr>
        <w:t xml:space="preserve"> </w:t>
      </w:r>
      <w:r w:rsidRPr="000739DB">
        <w:rPr>
          <w:sz w:val="24"/>
          <w:szCs w:val="24"/>
        </w:rPr>
        <w:t xml:space="preserve">№ </w:t>
      </w:r>
      <w:r w:rsidR="000739DB" w:rsidRPr="000739DB">
        <w:rPr>
          <w:sz w:val="24"/>
          <w:szCs w:val="24"/>
        </w:rPr>
        <w:t>31</w:t>
      </w:r>
      <w:r w:rsidRPr="005B135F">
        <w:rPr>
          <w:sz w:val="24"/>
          <w:szCs w:val="24"/>
        </w:rPr>
        <w:t xml:space="preserve"> </w:t>
      </w:r>
      <w:r>
        <w:rPr>
          <w:sz w:val="24"/>
          <w:szCs w:val="24"/>
        </w:rPr>
        <w:t xml:space="preserve"> «</w:t>
      </w:r>
      <w:r w:rsidRPr="005B135F">
        <w:rPr>
          <w:sz w:val="24"/>
          <w:szCs w:val="24"/>
        </w:rPr>
        <w:t xml:space="preserve">О проекте решения Собрания депутатов Киселевского сельского поселения «О </w:t>
      </w:r>
      <w:r>
        <w:rPr>
          <w:sz w:val="24"/>
          <w:szCs w:val="24"/>
        </w:rPr>
        <w:t>принятии</w:t>
      </w:r>
      <w:r w:rsidRPr="005B135F">
        <w:rPr>
          <w:sz w:val="24"/>
          <w:szCs w:val="24"/>
        </w:rPr>
        <w:t xml:space="preserve"> Устав</w:t>
      </w:r>
      <w:r>
        <w:rPr>
          <w:sz w:val="24"/>
          <w:szCs w:val="24"/>
        </w:rPr>
        <w:t>а</w:t>
      </w:r>
      <w:r w:rsidRPr="005B135F">
        <w:rPr>
          <w:sz w:val="24"/>
          <w:szCs w:val="24"/>
        </w:rPr>
        <w:t xml:space="preserve"> муниципального образования «Киселевское сельское поселение»</w:t>
      </w:r>
      <w:r>
        <w:rPr>
          <w:sz w:val="24"/>
          <w:szCs w:val="24"/>
        </w:rPr>
        <w:t>».</w:t>
      </w:r>
    </w:p>
    <w:p w:rsidR="00C402C8" w:rsidRDefault="00C402C8" w:rsidP="00C402C8">
      <w:pPr>
        <w:rPr>
          <w:sz w:val="24"/>
          <w:szCs w:val="24"/>
        </w:rPr>
      </w:pPr>
    </w:p>
    <w:p w:rsidR="00C402C8" w:rsidRDefault="00C402C8" w:rsidP="00C402C8">
      <w:pPr>
        <w:ind w:firstLine="708"/>
        <w:jc w:val="both"/>
      </w:pPr>
      <w:r>
        <w:rPr>
          <w:sz w:val="24"/>
          <w:szCs w:val="24"/>
        </w:rPr>
        <w:t>Вопросы публичных слушаний: обсуждение проекта решения Собрания депутатов Киселевского сельского поселения «О принятии Устава муниципального образования «Киселевское сельское поселение».</w:t>
      </w:r>
    </w:p>
    <w:p w:rsidR="00C402C8" w:rsidRDefault="00C402C8" w:rsidP="00C402C8">
      <w:pPr>
        <w:ind w:firstLine="708"/>
        <w:jc w:val="both"/>
      </w:pPr>
      <w:r>
        <w:rPr>
          <w:sz w:val="24"/>
          <w:szCs w:val="24"/>
        </w:rPr>
        <w:t>Уполномоченный орган по проведению публичных слушаний: Собрание депутатов Киселевского сельского поселения.</w:t>
      </w:r>
    </w:p>
    <w:p w:rsidR="00C402C8" w:rsidRDefault="00C402C8" w:rsidP="00C402C8">
      <w:pPr>
        <w:rPr>
          <w:sz w:val="24"/>
          <w:szCs w:val="24"/>
        </w:rPr>
      </w:pPr>
    </w:p>
    <w:tbl>
      <w:tblPr>
        <w:tblW w:w="0" w:type="auto"/>
        <w:tblInd w:w="-15" w:type="dxa"/>
        <w:tblLayout w:type="fixed"/>
        <w:tblLook w:val="0000"/>
      </w:tblPr>
      <w:tblGrid>
        <w:gridCol w:w="642"/>
        <w:gridCol w:w="3853"/>
        <w:gridCol w:w="752"/>
        <w:gridCol w:w="4354"/>
      </w:tblGrid>
      <w:tr w:rsidR="00C402C8" w:rsidTr="00CD185A">
        <w:tc>
          <w:tcPr>
            <w:tcW w:w="4495" w:type="dxa"/>
            <w:gridSpan w:val="2"/>
            <w:tcBorders>
              <w:top w:val="single" w:sz="4" w:space="0" w:color="000000"/>
              <w:left w:val="single" w:sz="4" w:space="0" w:color="000000"/>
              <w:bottom w:val="single" w:sz="4" w:space="0" w:color="000000"/>
            </w:tcBorders>
            <w:shd w:val="clear" w:color="auto" w:fill="auto"/>
          </w:tcPr>
          <w:p w:rsidR="00C402C8" w:rsidRDefault="00C402C8" w:rsidP="00CD185A">
            <w:pPr>
              <w:jc w:val="center"/>
            </w:pPr>
            <w:r>
              <w:rPr>
                <w:sz w:val="24"/>
                <w:szCs w:val="24"/>
              </w:rPr>
              <w:t>Проект правового акта или вопросы, вынесенные на обсуждение</w:t>
            </w:r>
          </w:p>
        </w:tc>
        <w:tc>
          <w:tcPr>
            <w:tcW w:w="510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C8" w:rsidRDefault="00C402C8" w:rsidP="00CD185A">
            <w:pPr>
              <w:jc w:val="center"/>
            </w:pPr>
            <w:r>
              <w:rPr>
                <w:sz w:val="24"/>
                <w:szCs w:val="24"/>
              </w:rPr>
              <w:t>Предложения и рекомендации экспертов и участников</w:t>
            </w:r>
          </w:p>
        </w:tc>
      </w:tr>
      <w:tr w:rsidR="00C402C8" w:rsidTr="00CD185A">
        <w:tc>
          <w:tcPr>
            <w:tcW w:w="642" w:type="dxa"/>
            <w:tcBorders>
              <w:top w:val="single" w:sz="4" w:space="0" w:color="000000"/>
              <w:left w:val="single" w:sz="4" w:space="0" w:color="000000"/>
              <w:bottom w:val="single" w:sz="4" w:space="0" w:color="000000"/>
            </w:tcBorders>
            <w:shd w:val="clear" w:color="auto" w:fill="auto"/>
          </w:tcPr>
          <w:p w:rsidR="00C402C8" w:rsidRDefault="00C402C8" w:rsidP="00CD185A">
            <w:pPr>
              <w:jc w:val="center"/>
            </w:pPr>
            <w:r>
              <w:rPr>
                <w:sz w:val="24"/>
                <w:szCs w:val="24"/>
              </w:rPr>
              <w:t>№</w:t>
            </w:r>
          </w:p>
          <w:p w:rsidR="00C402C8" w:rsidRDefault="00C402C8" w:rsidP="00CD185A">
            <w:pPr>
              <w:jc w:val="cente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853" w:type="dxa"/>
            <w:tcBorders>
              <w:top w:val="single" w:sz="4" w:space="0" w:color="000000"/>
              <w:left w:val="single" w:sz="4" w:space="0" w:color="000000"/>
              <w:bottom w:val="single" w:sz="4" w:space="0" w:color="000000"/>
            </w:tcBorders>
            <w:shd w:val="clear" w:color="auto" w:fill="auto"/>
          </w:tcPr>
          <w:p w:rsidR="00C402C8" w:rsidRDefault="00C402C8" w:rsidP="00CD185A">
            <w:pPr>
              <w:jc w:val="center"/>
            </w:pPr>
            <w:r>
              <w:rPr>
                <w:sz w:val="24"/>
                <w:szCs w:val="24"/>
              </w:rPr>
              <w:t>Наименование проекта или формулировка вопроса</w:t>
            </w:r>
          </w:p>
        </w:tc>
        <w:tc>
          <w:tcPr>
            <w:tcW w:w="752" w:type="dxa"/>
            <w:tcBorders>
              <w:top w:val="single" w:sz="4" w:space="0" w:color="000000"/>
              <w:left w:val="single" w:sz="4" w:space="0" w:color="000000"/>
              <w:bottom w:val="single" w:sz="4" w:space="0" w:color="000000"/>
            </w:tcBorders>
            <w:shd w:val="clear" w:color="auto" w:fill="auto"/>
          </w:tcPr>
          <w:p w:rsidR="00C402C8" w:rsidRDefault="00C402C8" w:rsidP="00CD185A">
            <w:pPr>
              <w:jc w:val="center"/>
            </w:pPr>
            <w:r>
              <w:rPr>
                <w:sz w:val="24"/>
                <w:szCs w:val="24"/>
              </w:rPr>
              <w:t>№</w:t>
            </w:r>
          </w:p>
          <w:p w:rsidR="00C402C8" w:rsidRDefault="00C402C8" w:rsidP="00CD185A">
            <w:pPr>
              <w:jc w:val="cente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C402C8" w:rsidRDefault="00C402C8" w:rsidP="00CD185A">
            <w:pPr>
              <w:jc w:val="center"/>
            </w:pPr>
            <w:r>
              <w:rPr>
                <w:sz w:val="24"/>
                <w:szCs w:val="24"/>
              </w:rPr>
              <w:t>Те</w:t>
            </w:r>
            <w:proofErr w:type="gramStart"/>
            <w:r>
              <w:rPr>
                <w:sz w:val="24"/>
                <w:szCs w:val="24"/>
              </w:rPr>
              <w:t>кст пр</w:t>
            </w:r>
            <w:proofErr w:type="gramEnd"/>
            <w:r>
              <w:rPr>
                <w:sz w:val="24"/>
                <w:szCs w:val="24"/>
              </w:rPr>
              <w:t>едложения, рекомендации</w:t>
            </w:r>
          </w:p>
        </w:tc>
      </w:tr>
      <w:tr w:rsidR="00C402C8" w:rsidTr="00CD185A">
        <w:tc>
          <w:tcPr>
            <w:tcW w:w="642" w:type="dxa"/>
            <w:vMerge w:val="restart"/>
            <w:tcBorders>
              <w:top w:val="single" w:sz="4" w:space="0" w:color="000000"/>
              <w:left w:val="single" w:sz="4" w:space="0" w:color="000000"/>
              <w:bottom w:val="single" w:sz="4" w:space="0" w:color="000000"/>
            </w:tcBorders>
            <w:shd w:val="clear" w:color="auto" w:fill="auto"/>
          </w:tcPr>
          <w:p w:rsidR="00C402C8" w:rsidRDefault="00C402C8" w:rsidP="00CD185A">
            <w:r>
              <w:rPr>
                <w:sz w:val="24"/>
                <w:szCs w:val="24"/>
              </w:rPr>
              <w:t>1.</w:t>
            </w:r>
          </w:p>
        </w:tc>
        <w:tc>
          <w:tcPr>
            <w:tcW w:w="3853" w:type="dxa"/>
            <w:vMerge w:val="restart"/>
            <w:tcBorders>
              <w:top w:val="single" w:sz="4" w:space="0" w:color="000000"/>
              <w:left w:val="single" w:sz="4" w:space="0" w:color="000000"/>
              <w:bottom w:val="single" w:sz="4" w:space="0" w:color="000000"/>
            </w:tcBorders>
            <w:shd w:val="clear" w:color="auto" w:fill="auto"/>
          </w:tcPr>
          <w:p w:rsidR="00C402C8" w:rsidRDefault="00C402C8" w:rsidP="00CD185A">
            <w:pPr>
              <w:jc w:val="both"/>
            </w:pPr>
            <w:r>
              <w:rPr>
                <w:sz w:val="24"/>
                <w:szCs w:val="24"/>
              </w:rPr>
              <w:t xml:space="preserve"> «О проекте решения Собрания депутатов Киселевского сельского поселения «О принятии Устава муниципального образования «Киселевское сельское поселение»</w:t>
            </w:r>
          </w:p>
        </w:tc>
        <w:tc>
          <w:tcPr>
            <w:tcW w:w="752" w:type="dxa"/>
            <w:tcBorders>
              <w:top w:val="single" w:sz="4" w:space="0" w:color="000000"/>
              <w:left w:val="single" w:sz="4" w:space="0" w:color="000000"/>
              <w:bottom w:val="single" w:sz="4" w:space="0" w:color="000000"/>
            </w:tcBorders>
            <w:shd w:val="clear" w:color="auto" w:fill="auto"/>
          </w:tcPr>
          <w:p w:rsidR="00C402C8" w:rsidRDefault="00C402C8" w:rsidP="00CD185A">
            <w:r>
              <w:rPr>
                <w:sz w:val="24"/>
                <w:szCs w:val="24"/>
              </w:rPr>
              <w:t>1.1.</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C402C8" w:rsidRDefault="00C402C8" w:rsidP="00CD185A">
            <w:pPr>
              <w:jc w:val="both"/>
            </w:pPr>
            <w:r>
              <w:rPr>
                <w:sz w:val="24"/>
                <w:szCs w:val="24"/>
              </w:rPr>
              <w:t>Одобрить представленный проект решения  Собрания депутатов Киселевского сельского поселения</w:t>
            </w:r>
          </w:p>
        </w:tc>
      </w:tr>
      <w:tr w:rsidR="00C402C8" w:rsidTr="00CD185A">
        <w:tc>
          <w:tcPr>
            <w:tcW w:w="642" w:type="dxa"/>
            <w:vMerge/>
            <w:tcBorders>
              <w:top w:val="single" w:sz="4" w:space="0" w:color="000000"/>
              <w:left w:val="single" w:sz="4" w:space="0" w:color="000000"/>
              <w:bottom w:val="single" w:sz="4" w:space="0" w:color="000000"/>
            </w:tcBorders>
            <w:shd w:val="clear" w:color="auto" w:fill="auto"/>
          </w:tcPr>
          <w:p w:rsidR="00C402C8" w:rsidRDefault="00C402C8" w:rsidP="00CD185A">
            <w:pPr>
              <w:snapToGrid w:val="0"/>
              <w:rPr>
                <w:sz w:val="24"/>
                <w:szCs w:val="24"/>
              </w:rPr>
            </w:pPr>
          </w:p>
        </w:tc>
        <w:tc>
          <w:tcPr>
            <w:tcW w:w="3853" w:type="dxa"/>
            <w:vMerge/>
            <w:tcBorders>
              <w:top w:val="single" w:sz="4" w:space="0" w:color="000000"/>
              <w:left w:val="single" w:sz="4" w:space="0" w:color="000000"/>
              <w:bottom w:val="single" w:sz="4" w:space="0" w:color="000000"/>
            </w:tcBorders>
            <w:shd w:val="clear" w:color="auto" w:fill="auto"/>
          </w:tcPr>
          <w:p w:rsidR="00C402C8" w:rsidRDefault="00C402C8" w:rsidP="00CD185A">
            <w:pPr>
              <w:snapToGrid w:val="0"/>
              <w:rPr>
                <w:sz w:val="24"/>
                <w:szCs w:val="24"/>
              </w:rPr>
            </w:pPr>
          </w:p>
        </w:tc>
        <w:tc>
          <w:tcPr>
            <w:tcW w:w="752" w:type="dxa"/>
            <w:tcBorders>
              <w:top w:val="single" w:sz="4" w:space="0" w:color="000000"/>
              <w:left w:val="single" w:sz="4" w:space="0" w:color="000000"/>
              <w:bottom w:val="single" w:sz="4" w:space="0" w:color="000000"/>
            </w:tcBorders>
            <w:shd w:val="clear" w:color="auto" w:fill="auto"/>
          </w:tcPr>
          <w:p w:rsidR="00C402C8" w:rsidRDefault="00C402C8" w:rsidP="00CD185A">
            <w:r>
              <w:rPr>
                <w:sz w:val="24"/>
                <w:szCs w:val="24"/>
              </w:rPr>
              <w:t>1.2</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C402C8" w:rsidRDefault="00C402C8" w:rsidP="00CD185A">
            <w:pPr>
              <w:jc w:val="both"/>
            </w:pPr>
            <w:r>
              <w:rPr>
                <w:sz w:val="24"/>
                <w:szCs w:val="24"/>
              </w:rPr>
              <w:t xml:space="preserve">Рекомендовать Собранию депутатов Киселевского сельского поселения  принять проект решения «О принятии Устава муниципального образования «Киселевское сельское поселение» </w:t>
            </w:r>
          </w:p>
        </w:tc>
      </w:tr>
    </w:tbl>
    <w:p w:rsidR="00C402C8" w:rsidRDefault="00C402C8" w:rsidP="00C402C8">
      <w:pPr>
        <w:rPr>
          <w:sz w:val="24"/>
          <w:szCs w:val="24"/>
        </w:rPr>
      </w:pPr>
    </w:p>
    <w:p w:rsidR="00C402C8" w:rsidRDefault="00C402C8" w:rsidP="00C402C8">
      <w:pPr>
        <w:ind w:firstLine="708"/>
      </w:pPr>
      <w:r>
        <w:rPr>
          <w:sz w:val="24"/>
          <w:szCs w:val="24"/>
        </w:rPr>
        <w:t>Вывод по результатам публичных слушаний:</w:t>
      </w:r>
    </w:p>
    <w:p w:rsidR="00C402C8" w:rsidRDefault="00C402C8" w:rsidP="00C402C8">
      <w:pPr>
        <w:ind w:firstLine="708"/>
        <w:jc w:val="both"/>
      </w:pPr>
      <w:r>
        <w:rPr>
          <w:sz w:val="24"/>
          <w:szCs w:val="24"/>
        </w:rPr>
        <w:t>1. Предложений граждан в проект решения «О принятии Устава муниципального образования «Киселевское сельское поселение» в течение установленного срока не поступило.</w:t>
      </w:r>
    </w:p>
    <w:p w:rsidR="00C402C8" w:rsidRDefault="00C402C8" w:rsidP="00C402C8">
      <w:pPr>
        <w:ind w:firstLine="708"/>
        <w:jc w:val="both"/>
      </w:pPr>
      <w:r>
        <w:rPr>
          <w:sz w:val="24"/>
          <w:szCs w:val="24"/>
        </w:rPr>
        <w:t>2. Одобрить представленный проект решения  Собрания депутатов Киселевского сельского поселения.</w:t>
      </w:r>
    </w:p>
    <w:p w:rsidR="00C402C8" w:rsidRDefault="00C402C8" w:rsidP="00C402C8">
      <w:pPr>
        <w:ind w:firstLine="708"/>
        <w:jc w:val="both"/>
      </w:pPr>
      <w:r>
        <w:rPr>
          <w:sz w:val="24"/>
          <w:szCs w:val="24"/>
        </w:rPr>
        <w:t>3. Рекомендовать Собранию депутатов Киселевского сельского поселения  принять проект решения «О принятии Уста</w:t>
      </w:r>
      <w:r w:rsidR="004F3EFF">
        <w:rPr>
          <w:sz w:val="24"/>
          <w:szCs w:val="24"/>
        </w:rPr>
        <w:t>в</w:t>
      </w:r>
      <w:r>
        <w:rPr>
          <w:sz w:val="24"/>
          <w:szCs w:val="24"/>
        </w:rPr>
        <w:t>а муниципального образования «Киселевское сельское поселение».</w:t>
      </w:r>
    </w:p>
    <w:p w:rsidR="00C402C8" w:rsidRDefault="00C402C8" w:rsidP="00C402C8">
      <w:pPr>
        <w:ind w:firstLine="708"/>
        <w:jc w:val="both"/>
        <w:rPr>
          <w:sz w:val="24"/>
          <w:szCs w:val="24"/>
        </w:rPr>
      </w:pPr>
    </w:p>
    <w:p w:rsidR="00C402C8" w:rsidRDefault="00C402C8" w:rsidP="00C402C8">
      <w:pPr>
        <w:ind w:firstLine="708"/>
        <w:jc w:val="both"/>
        <w:rPr>
          <w:sz w:val="24"/>
          <w:szCs w:val="24"/>
        </w:rPr>
      </w:pPr>
    </w:p>
    <w:p w:rsidR="00C402C8" w:rsidRDefault="00C402C8" w:rsidP="00C402C8">
      <w:pPr>
        <w:ind w:firstLine="708"/>
        <w:jc w:val="both"/>
      </w:pPr>
    </w:p>
    <w:p w:rsidR="00C402C8" w:rsidRDefault="00C402C8" w:rsidP="00C402C8">
      <w:pPr>
        <w:ind w:firstLine="708"/>
        <w:jc w:val="both"/>
        <w:rPr>
          <w:sz w:val="24"/>
          <w:szCs w:val="24"/>
        </w:rPr>
      </w:pPr>
      <w:r>
        <w:rPr>
          <w:sz w:val="24"/>
          <w:szCs w:val="24"/>
        </w:rPr>
        <w:t xml:space="preserve">Председатель Собрания депутатов – </w:t>
      </w:r>
    </w:p>
    <w:p w:rsidR="00C402C8" w:rsidRDefault="00C402C8" w:rsidP="00C402C8">
      <w:pPr>
        <w:ind w:firstLine="708"/>
        <w:jc w:val="both"/>
      </w:pPr>
      <w:r>
        <w:rPr>
          <w:sz w:val="24"/>
          <w:szCs w:val="24"/>
        </w:rPr>
        <w:t>глава Киселевского  сельского поселения</w:t>
      </w:r>
      <w:r>
        <w:rPr>
          <w:sz w:val="24"/>
          <w:szCs w:val="24"/>
        </w:rPr>
        <w:tab/>
      </w:r>
      <w:r>
        <w:rPr>
          <w:sz w:val="24"/>
          <w:szCs w:val="24"/>
        </w:rPr>
        <w:tab/>
        <w:t xml:space="preserve">                     О.Н. </w:t>
      </w:r>
      <w:proofErr w:type="spellStart"/>
      <w:r>
        <w:rPr>
          <w:sz w:val="24"/>
          <w:szCs w:val="24"/>
        </w:rPr>
        <w:t>Низикова</w:t>
      </w:r>
      <w:proofErr w:type="spellEnd"/>
    </w:p>
    <w:p w:rsidR="00C402C8" w:rsidRDefault="00C402C8" w:rsidP="00C402C8">
      <w:pPr>
        <w:ind w:left="180"/>
        <w:jc w:val="both"/>
        <w:rPr>
          <w:sz w:val="24"/>
          <w:szCs w:val="24"/>
        </w:rPr>
      </w:pPr>
    </w:p>
    <w:p w:rsidR="00F82A5A" w:rsidRDefault="00F82A5A"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C402C8">
        <w:t>27</w:t>
      </w:r>
      <w:r w:rsidR="0013526B">
        <w:t>.01</w:t>
      </w:r>
      <w:r w:rsidRPr="00A0756D">
        <w:t>.20</w:t>
      </w:r>
      <w:r w:rsidR="00377B4D">
        <w:t>2</w:t>
      </w:r>
      <w:r w:rsidR="0013526B">
        <w:t>3</w:t>
      </w:r>
      <w:r w:rsidRPr="00A0756D">
        <w:t xml:space="preserve"> г.</w:t>
      </w:r>
    </w:p>
    <w:sectPr w:rsidR="00D3621C" w:rsidSect="006E7F85">
      <w:footerReference w:type="default" r:id="rId7"/>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9C" w:rsidRDefault="00167D9C" w:rsidP="00D00365">
      <w:r>
        <w:separator/>
      </w:r>
    </w:p>
  </w:endnote>
  <w:endnote w:type="continuationSeparator" w:id="0">
    <w:p w:rsidR="00167D9C" w:rsidRDefault="00167D9C"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81" w:rsidRDefault="000E50FD" w:rsidP="00E42955">
    <w:pPr>
      <w:pStyle w:val="a8"/>
      <w:jc w:val="right"/>
    </w:pPr>
    <w:fldSimple w:instr="PAGE   \* MERGEFORMAT">
      <w:r w:rsidR="00A408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9C" w:rsidRDefault="00167D9C" w:rsidP="00D00365">
      <w:r>
        <w:separator/>
      </w:r>
    </w:p>
  </w:footnote>
  <w:footnote w:type="continuationSeparator" w:id="0">
    <w:p w:rsidR="00167D9C" w:rsidRDefault="00167D9C"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39DB"/>
    <w:rsid w:val="00075159"/>
    <w:rsid w:val="000E50FD"/>
    <w:rsid w:val="000F3703"/>
    <w:rsid w:val="000F700D"/>
    <w:rsid w:val="000F7B64"/>
    <w:rsid w:val="00123884"/>
    <w:rsid w:val="00123EAA"/>
    <w:rsid w:val="0013526B"/>
    <w:rsid w:val="001411C8"/>
    <w:rsid w:val="00167D9C"/>
    <w:rsid w:val="001E4E38"/>
    <w:rsid w:val="001F20C3"/>
    <w:rsid w:val="00200E1D"/>
    <w:rsid w:val="0027450A"/>
    <w:rsid w:val="00275789"/>
    <w:rsid w:val="00285A0E"/>
    <w:rsid w:val="002B1067"/>
    <w:rsid w:val="002E3CF6"/>
    <w:rsid w:val="00310512"/>
    <w:rsid w:val="00347D0B"/>
    <w:rsid w:val="00352152"/>
    <w:rsid w:val="00362467"/>
    <w:rsid w:val="00377B4D"/>
    <w:rsid w:val="003863F2"/>
    <w:rsid w:val="003A7711"/>
    <w:rsid w:val="004919C8"/>
    <w:rsid w:val="004B60D4"/>
    <w:rsid w:val="004C708E"/>
    <w:rsid w:val="004F3EFF"/>
    <w:rsid w:val="00522999"/>
    <w:rsid w:val="005434AE"/>
    <w:rsid w:val="0057243A"/>
    <w:rsid w:val="00583C2B"/>
    <w:rsid w:val="00586183"/>
    <w:rsid w:val="005A1BCD"/>
    <w:rsid w:val="0064209D"/>
    <w:rsid w:val="006C6B3C"/>
    <w:rsid w:val="006E7F85"/>
    <w:rsid w:val="006F7A2F"/>
    <w:rsid w:val="007179F8"/>
    <w:rsid w:val="00717F26"/>
    <w:rsid w:val="00727376"/>
    <w:rsid w:val="0073012C"/>
    <w:rsid w:val="00734E6F"/>
    <w:rsid w:val="0074245B"/>
    <w:rsid w:val="007768BF"/>
    <w:rsid w:val="00785CB7"/>
    <w:rsid w:val="007A412B"/>
    <w:rsid w:val="007B5157"/>
    <w:rsid w:val="007C2F63"/>
    <w:rsid w:val="007D2AB6"/>
    <w:rsid w:val="007E7819"/>
    <w:rsid w:val="00810EF4"/>
    <w:rsid w:val="008672D4"/>
    <w:rsid w:val="008B24E6"/>
    <w:rsid w:val="009004ED"/>
    <w:rsid w:val="00901567"/>
    <w:rsid w:val="00941AAC"/>
    <w:rsid w:val="00952F24"/>
    <w:rsid w:val="00957281"/>
    <w:rsid w:val="009604BE"/>
    <w:rsid w:val="00985078"/>
    <w:rsid w:val="009909D0"/>
    <w:rsid w:val="009D79AC"/>
    <w:rsid w:val="00A40891"/>
    <w:rsid w:val="00A42039"/>
    <w:rsid w:val="00A56413"/>
    <w:rsid w:val="00AB25C6"/>
    <w:rsid w:val="00AC6294"/>
    <w:rsid w:val="00B34CD5"/>
    <w:rsid w:val="00B56EE8"/>
    <w:rsid w:val="00B648DE"/>
    <w:rsid w:val="00B773E2"/>
    <w:rsid w:val="00B816B6"/>
    <w:rsid w:val="00BA0A6D"/>
    <w:rsid w:val="00BC12AD"/>
    <w:rsid w:val="00BE24DB"/>
    <w:rsid w:val="00C00EA1"/>
    <w:rsid w:val="00C2522D"/>
    <w:rsid w:val="00C30F13"/>
    <w:rsid w:val="00C402C8"/>
    <w:rsid w:val="00CB37D6"/>
    <w:rsid w:val="00CB3D0B"/>
    <w:rsid w:val="00CE7096"/>
    <w:rsid w:val="00D00365"/>
    <w:rsid w:val="00D3543F"/>
    <w:rsid w:val="00D3621C"/>
    <w:rsid w:val="00D45264"/>
    <w:rsid w:val="00D85D7B"/>
    <w:rsid w:val="00D95ADA"/>
    <w:rsid w:val="00DB3D03"/>
    <w:rsid w:val="00DD57CC"/>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unhideWhenUsed/>
    <w:rsid w:val="00D3621C"/>
    <w:rPr>
      <w:rFonts w:ascii="Tahoma" w:hAnsi="Tahoma" w:cs="Tahoma"/>
      <w:sz w:val="16"/>
      <w:szCs w:val="16"/>
    </w:rPr>
  </w:style>
  <w:style w:type="character" w:customStyle="1" w:styleId="a5">
    <w:name w:val="Текст выноски Знак"/>
    <w:basedOn w:val="a0"/>
    <w:link w:val="a4"/>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iPriority w:val="99"/>
    <w:unhideWhenUsed/>
    <w:rsid w:val="00D00365"/>
    <w:pPr>
      <w:tabs>
        <w:tab w:val="center" w:pos="4677"/>
        <w:tab w:val="right" w:pos="9355"/>
      </w:tabs>
    </w:pPr>
  </w:style>
  <w:style w:type="character" w:customStyle="1" w:styleId="a7">
    <w:name w:val="Верхний колонтитул Знак"/>
    <w:basedOn w:val="a0"/>
    <w:link w:val="a6"/>
    <w:uiPriority w:val="99"/>
    <w:rsid w:val="00D003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00365"/>
    <w:pPr>
      <w:tabs>
        <w:tab w:val="center" w:pos="4677"/>
        <w:tab w:val="right" w:pos="9355"/>
      </w:tabs>
    </w:pPr>
  </w:style>
  <w:style w:type="character" w:customStyle="1" w:styleId="a9">
    <w:name w:val="Нижний колонтитул Знак"/>
    <w:basedOn w:val="a0"/>
    <w:link w:val="a8"/>
    <w:uiPriority w:val="99"/>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2022-09-19T14:16:00Z</dcterms:created>
  <dcterms:modified xsi:type="dcterms:W3CDTF">2023-01-27T12:48:00Z</dcterms:modified>
</cp:coreProperties>
</file>