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ED0" w:rsidRDefault="00860ED0" w:rsidP="00860ED0">
      <w:pPr>
        <w:tabs>
          <w:tab w:val="left" w:pos="709"/>
        </w:tabs>
        <w:jc w:val="center"/>
        <w:rPr>
          <w:b/>
        </w:rPr>
      </w:pPr>
      <w:r>
        <w:rPr>
          <w:rFonts w:ascii="AdverGothic" w:hAnsi="AdverGothic" w:cs="AdverGothic"/>
          <w:noProof/>
        </w:rPr>
        <w:drawing>
          <wp:inline distT="0" distB="0" distL="0" distR="0">
            <wp:extent cx="54292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2" t="-72" r="-72" b="-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ED0" w:rsidRDefault="00860ED0" w:rsidP="00860ED0">
      <w:pPr>
        <w:tabs>
          <w:tab w:val="left" w:pos="709"/>
        </w:tabs>
        <w:jc w:val="center"/>
      </w:pPr>
      <w:r>
        <w:rPr>
          <w:b/>
        </w:rPr>
        <w:t>Российская Федерация</w:t>
      </w:r>
    </w:p>
    <w:p w:rsidR="00860ED0" w:rsidRDefault="00860ED0" w:rsidP="00860ED0">
      <w:pPr>
        <w:jc w:val="center"/>
      </w:pPr>
      <w:r>
        <w:rPr>
          <w:sz w:val="32"/>
          <w:szCs w:val="32"/>
        </w:rPr>
        <w:t>Ростовская область</w:t>
      </w:r>
    </w:p>
    <w:p w:rsidR="00860ED0" w:rsidRDefault="00860ED0" w:rsidP="00860ED0">
      <w:pPr>
        <w:jc w:val="center"/>
      </w:pPr>
      <w:r>
        <w:rPr>
          <w:sz w:val="32"/>
          <w:szCs w:val="32"/>
        </w:rPr>
        <w:t>Заветинский район</w:t>
      </w:r>
    </w:p>
    <w:p w:rsidR="00860ED0" w:rsidRDefault="00860ED0" w:rsidP="00860ED0">
      <w:pPr>
        <w:jc w:val="center"/>
      </w:pPr>
      <w:r>
        <w:rPr>
          <w:sz w:val="32"/>
          <w:szCs w:val="32"/>
        </w:rPr>
        <w:t>м</w:t>
      </w:r>
      <w:r w:rsidR="00FA2E6B">
        <w:rPr>
          <w:sz w:val="32"/>
          <w:szCs w:val="32"/>
        </w:rPr>
        <w:t>униципальное образование «Киселев</w:t>
      </w:r>
      <w:r>
        <w:rPr>
          <w:sz w:val="32"/>
          <w:szCs w:val="32"/>
        </w:rPr>
        <w:t>ское сельское поселение»</w:t>
      </w:r>
    </w:p>
    <w:p w:rsidR="00860ED0" w:rsidRDefault="00FA2E6B" w:rsidP="00860ED0">
      <w:pPr>
        <w:jc w:val="center"/>
      </w:pPr>
      <w:r>
        <w:rPr>
          <w:sz w:val="32"/>
          <w:szCs w:val="32"/>
        </w:rPr>
        <w:t>Администрация Киселев</w:t>
      </w:r>
      <w:r w:rsidR="00860ED0">
        <w:rPr>
          <w:sz w:val="32"/>
          <w:szCs w:val="32"/>
        </w:rPr>
        <w:t>ского сельского поселения</w:t>
      </w:r>
    </w:p>
    <w:p w:rsidR="00E415E1" w:rsidRDefault="00E415E1" w:rsidP="00860ED0">
      <w:pPr>
        <w:jc w:val="center"/>
        <w:rPr>
          <w:sz w:val="48"/>
          <w:szCs w:val="48"/>
        </w:rPr>
      </w:pPr>
    </w:p>
    <w:p w:rsidR="00860ED0" w:rsidRPr="000E6CE6" w:rsidRDefault="00E415E1" w:rsidP="00860ED0">
      <w:pPr>
        <w:jc w:val="center"/>
        <w:rPr>
          <w:b/>
          <w:sz w:val="48"/>
          <w:szCs w:val="48"/>
        </w:rPr>
      </w:pPr>
      <w:r w:rsidRPr="000E6CE6">
        <w:rPr>
          <w:b/>
          <w:sz w:val="48"/>
          <w:szCs w:val="48"/>
        </w:rPr>
        <w:t>Постановление</w:t>
      </w:r>
    </w:p>
    <w:p w:rsidR="00E415E1" w:rsidRPr="000E6CE6" w:rsidRDefault="00E415E1" w:rsidP="0078575C">
      <w:pPr>
        <w:jc w:val="both"/>
        <w:rPr>
          <w:b/>
        </w:rPr>
      </w:pPr>
    </w:p>
    <w:p w:rsidR="00E415E1" w:rsidRDefault="00E415E1" w:rsidP="00E415E1">
      <w:pPr>
        <w:jc w:val="center"/>
      </w:pPr>
      <w:r>
        <w:t>№</w:t>
      </w:r>
      <w:r w:rsidR="003B3782">
        <w:t xml:space="preserve"> 50</w:t>
      </w:r>
      <w:r w:rsidR="00DD22AD">
        <w:t xml:space="preserve"> </w:t>
      </w:r>
    </w:p>
    <w:p w:rsidR="00E415E1" w:rsidRDefault="00E415E1" w:rsidP="0078575C">
      <w:pPr>
        <w:jc w:val="both"/>
      </w:pPr>
    </w:p>
    <w:p w:rsidR="0078575C" w:rsidRPr="00E415E1" w:rsidRDefault="003B3782" w:rsidP="0078575C">
      <w:pPr>
        <w:jc w:val="both"/>
        <w:rPr>
          <w:sz w:val="28"/>
          <w:szCs w:val="28"/>
        </w:rPr>
      </w:pPr>
      <w:r>
        <w:rPr>
          <w:sz w:val="28"/>
          <w:szCs w:val="28"/>
        </w:rPr>
        <w:t>16.05</w:t>
      </w:r>
      <w:r w:rsidR="000A3EDC">
        <w:rPr>
          <w:sz w:val="28"/>
          <w:szCs w:val="28"/>
        </w:rPr>
        <w:t>.2023</w:t>
      </w:r>
      <w:r w:rsidR="0078575C" w:rsidRPr="00E415E1">
        <w:rPr>
          <w:sz w:val="28"/>
          <w:szCs w:val="28"/>
        </w:rPr>
        <w:t xml:space="preserve">                                                                                                   </w:t>
      </w:r>
      <w:r w:rsidR="00FA2E6B">
        <w:rPr>
          <w:sz w:val="28"/>
          <w:szCs w:val="28"/>
        </w:rPr>
        <w:t>с.Киселевка</w:t>
      </w:r>
    </w:p>
    <w:p w:rsidR="0078575C" w:rsidRPr="00E415E1" w:rsidRDefault="0078575C" w:rsidP="0078575C">
      <w:pPr>
        <w:pStyle w:val="a9"/>
        <w:spacing w:before="0" w:beforeAutospacing="0" w:after="0"/>
        <w:rPr>
          <w:bCs/>
          <w:color w:val="000000"/>
          <w:sz w:val="28"/>
          <w:szCs w:val="28"/>
        </w:rPr>
      </w:pP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Об утверждении программы</w:t>
      </w: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 xml:space="preserve">профилактики рисков причинения </w:t>
      </w:r>
    </w:p>
    <w:p w:rsidR="0078575C" w:rsidRPr="00860ED0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 xml:space="preserve">вреда (ущерба) охраняемым </w:t>
      </w:r>
      <w:r w:rsidR="00AC0FE8">
        <w:rPr>
          <w:bCs/>
          <w:color w:val="000000"/>
          <w:sz w:val="28"/>
          <w:szCs w:val="28"/>
        </w:rPr>
        <w:t>законом</w:t>
      </w: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ценностям по муниципальному</w:t>
      </w:r>
      <w:r w:rsidR="00AC0FE8">
        <w:rPr>
          <w:bCs/>
          <w:color w:val="000000"/>
          <w:sz w:val="28"/>
          <w:szCs w:val="28"/>
        </w:rPr>
        <w:t xml:space="preserve"> контролю</w:t>
      </w:r>
    </w:p>
    <w:p w:rsidR="0078575C" w:rsidRPr="00860ED0" w:rsidRDefault="0078575C" w:rsidP="00AC0FE8">
      <w:pPr>
        <w:pStyle w:val="a9"/>
        <w:spacing w:before="0" w:beforeAutospacing="0" w:after="0"/>
        <w:jc w:val="both"/>
        <w:rPr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в сфере благоустройства</w:t>
      </w:r>
      <w:r w:rsidR="00AC0FE8">
        <w:rPr>
          <w:bCs/>
          <w:color w:val="000000"/>
          <w:sz w:val="28"/>
          <w:szCs w:val="28"/>
        </w:rPr>
        <w:t xml:space="preserve"> </w:t>
      </w:r>
      <w:r w:rsidR="000A3EDC">
        <w:rPr>
          <w:bCs/>
          <w:color w:val="000000"/>
          <w:sz w:val="28"/>
          <w:szCs w:val="28"/>
        </w:rPr>
        <w:t>на 2023</w:t>
      </w:r>
      <w:r w:rsidRPr="00860ED0">
        <w:rPr>
          <w:bCs/>
          <w:color w:val="000000"/>
          <w:sz w:val="28"/>
          <w:szCs w:val="28"/>
        </w:rPr>
        <w:t xml:space="preserve"> год</w:t>
      </w:r>
    </w:p>
    <w:p w:rsidR="0078575C" w:rsidRDefault="0078575C" w:rsidP="0078575C">
      <w:pPr>
        <w:pStyle w:val="a9"/>
        <w:spacing w:after="0"/>
        <w:ind w:firstLine="709"/>
        <w:jc w:val="both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t xml:space="preserve">В соответствии с Федеральным законом от 31.07.2020 </w:t>
      </w:r>
      <w:r w:rsidRPr="00860ED0">
        <w:rPr>
          <w:color w:val="000000"/>
          <w:sz w:val="28"/>
          <w:szCs w:val="28"/>
          <w:shd w:val="clear" w:color="auto" w:fill="FFFFFF"/>
        </w:rPr>
        <w:t>№ 248-ФЗ «О государственном контроле (надзоре) и муниципальном контроле в Российской Федерации», п</w:t>
      </w:r>
      <w:r w:rsidRPr="00860ED0">
        <w:rPr>
          <w:sz w:val="28"/>
          <w:szCs w:val="28"/>
          <w:shd w:val="clear" w:color="auto" w:fill="FFFFFF"/>
        </w:rPr>
        <w:t xml:space="preserve">остановлением Правительства Российской Федерации от 25.06.2021 №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</w:t>
      </w:r>
      <w:r w:rsidR="00E415E1">
        <w:rPr>
          <w:sz w:val="28"/>
          <w:szCs w:val="28"/>
          <w:shd w:val="clear" w:color="auto" w:fill="FFFFFF"/>
        </w:rPr>
        <w:t>Собрания</w:t>
      </w:r>
      <w:r w:rsidR="00FA2E6B">
        <w:rPr>
          <w:sz w:val="28"/>
          <w:szCs w:val="28"/>
          <w:shd w:val="clear" w:color="auto" w:fill="FFFFFF"/>
        </w:rPr>
        <w:t xml:space="preserve"> депутатов Киселев</w:t>
      </w:r>
      <w:r w:rsidR="00E415E1">
        <w:rPr>
          <w:sz w:val="28"/>
          <w:szCs w:val="28"/>
          <w:shd w:val="clear" w:color="auto" w:fill="FFFFFF"/>
        </w:rPr>
        <w:t>ского</w:t>
      </w:r>
      <w:r w:rsidRPr="00860ED0">
        <w:rPr>
          <w:iCs/>
          <w:sz w:val="28"/>
          <w:szCs w:val="28"/>
          <w:shd w:val="clear" w:color="auto" w:fill="FFFFFF"/>
        </w:rPr>
        <w:t xml:space="preserve"> сельского поселения</w:t>
      </w:r>
      <w:r w:rsidRPr="00860ED0">
        <w:rPr>
          <w:sz w:val="28"/>
          <w:szCs w:val="28"/>
          <w:vertAlign w:val="superscript"/>
        </w:rPr>
        <w:t xml:space="preserve"> </w:t>
      </w:r>
      <w:r w:rsidRPr="00860ED0">
        <w:rPr>
          <w:sz w:val="28"/>
          <w:szCs w:val="28"/>
        </w:rPr>
        <w:t xml:space="preserve">от </w:t>
      </w:r>
      <w:r w:rsidR="000E6CE6">
        <w:rPr>
          <w:sz w:val="28"/>
          <w:szCs w:val="28"/>
        </w:rPr>
        <w:t>03.12.2021</w:t>
      </w:r>
      <w:r w:rsidR="00AC0FE8">
        <w:rPr>
          <w:sz w:val="28"/>
          <w:szCs w:val="28"/>
        </w:rPr>
        <w:t xml:space="preserve"> </w:t>
      </w:r>
      <w:r w:rsidRPr="00860ED0">
        <w:rPr>
          <w:sz w:val="28"/>
          <w:szCs w:val="28"/>
        </w:rPr>
        <w:t xml:space="preserve"> №</w:t>
      </w:r>
      <w:r w:rsidRPr="00860ED0">
        <w:rPr>
          <w:sz w:val="28"/>
          <w:szCs w:val="28"/>
          <w:shd w:val="clear" w:color="auto" w:fill="FFFFFF"/>
        </w:rPr>
        <w:t> </w:t>
      </w:r>
      <w:r w:rsidR="000E6CE6">
        <w:rPr>
          <w:sz w:val="28"/>
          <w:szCs w:val="28"/>
          <w:shd w:val="clear" w:color="auto" w:fill="FFFFFF"/>
        </w:rPr>
        <w:t>13</w:t>
      </w:r>
      <w:r w:rsidRPr="00860ED0">
        <w:rPr>
          <w:sz w:val="28"/>
          <w:szCs w:val="28"/>
        </w:rPr>
        <w:t xml:space="preserve"> «Об утверждении </w:t>
      </w:r>
      <w:r w:rsidRPr="00860ED0">
        <w:rPr>
          <w:color w:val="000000"/>
          <w:sz w:val="28"/>
          <w:szCs w:val="28"/>
        </w:rPr>
        <w:t>положения о муниципальном контроле в сфере благоустройства</w:t>
      </w:r>
      <w:r w:rsidRPr="00860ED0">
        <w:rPr>
          <w:sz w:val="28"/>
          <w:szCs w:val="28"/>
        </w:rPr>
        <w:t>»</w:t>
      </w:r>
    </w:p>
    <w:p w:rsidR="00DD22AD" w:rsidRDefault="00E415E1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0F0B20">
        <w:rPr>
          <w:sz w:val="28"/>
          <w:szCs w:val="28"/>
        </w:rPr>
        <w:t xml:space="preserve">                                    </w:t>
      </w:r>
    </w:p>
    <w:p w:rsidR="00DD22AD" w:rsidRPr="000F0B20" w:rsidRDefault="00DD22AD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="00E415E1" w:rsidRPr="000F0B20">
        <w:rPr>
          <w:sz w:val="28"/>
          <w:szCs w:val="28"/>
        </w:rPr>
        <w:t>ПОСТАНОВЛЯЮ:</w:t>
      </w:r>
    </w:p>
    <w:p w:rsidR="006D6B51" w:rsidRDefault="0078575C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>1. Утвердить программу профилактики рисков причинения вреда (ущерба) охраняемым законом ценностям по муниципальному контролю</w:t>
      </w:r>
      <w:r w:rsidR="000A3EDC">
        <w:rPr>
          <w:color w:val="000000"/>
          <w:sz w:val="28"/>
          <w:szCs w:val="28"/>
          <w:shd w:val="clear" w:color="auto" w:fill="FFFFFF"/>
        </w:rPr>
        <w:t xml:space="preserve"> в сфере благоустройства на 2023</w:t>
      </w:r>
      <w:r w:rsidRPr="00860ED0">
        <w:rPr>
          <w:color w:val="000000"/>
          <w:sz w:val="28"/>
          <w:szCs w:val="28"/>
          <w:shd w:val="clear" w:color="auto" w:fill="FFFFFF"/>
        </w:rPr>
        <w:t xml:space="preserve"> год, согласно приложению к настоящему постановлению.</w:t>
      </w:r>
    </w:p>
    <w:p w:rsidR="0078575C" w:rsidRPr="00860ED0" w:rsidRDefault="0078575C" w:rsidP="006D6B51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 xml:space="preserve">2. Разместить настоящее постановление на официальном сайте </w:t>
      </w:r>
      <w:r w:rsidR="00FA2E6B">
        <w:rPr>
          <w:color w:val="000000"/>
          <w:sz w:val="28"/>
          <w:szCs w:val="28"/>
          <w:shd w:val="clear" w:color="auto" w:fill="FFFFFF"/>
        </w:rPr>
        <w:t>Администрации Киселев</w:t>
      </w:r>
      <w:r w:rsidR="00E415E1">
        <w:rPr>
          <w:color w:val="000000"/>
          <w:sz w:val="28"/>
          <w:szCs w:val="28"/>
          <w:shd w:val="clear" w:color="auto" w:fill="FFFFFF"/>
        </w:rPr>
        <w:t>ского сельского поселения</w:t>
      </w:r>
      <w:r w:rsidRPr="00860ED0">
        <w:rPr>
          <w:color w:val="000000"/>
          <w:sz w:val="28"/>
          <w:szCs w:val="28"/>
          <w:shd w:val="clear" w:color="auto" w:fill="FFFFFF"/>
        </w:rPr>
        <w:t xml:space="preserve"> в сети «Интернет» в разделе «Муниципальный контроль».</w:t>
      </w:r>
    </w:p>
    <w:p w:rsidR="0078575C" w:rsidRDefault="0078575C" w:rsidP="006D6B51">
      <w:pPr>
        <w:pStyle w:val="a9"/>
        <w:spacing w:before="0" w:beforeAutospacing="0" w:after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860ED0">
        <w:rPr>
          <w:color w:val="000000"/>
          <w:sz w:val="28"/>
          <w:szCs w:val="28"/>
          <w:shd w:val="clear" w:color="auto" w:fill="FFFFFF"/>
        </w:rPr>
        <w:t xml:space="preserve">3. Настоящее </w:t>
      </w:r>
      <w:r w:rsidR="00AC0FE8">
        <w:rPr>
          <w:color w:val="000000"/>
          <w:sz w:val="28"/>
          <w:szCs w:val="28"/>
          <w:shd w:val="clear" w:color="auto" w:fill="FFFFFF"/>
        </w:rPr>
        <w:t xml:space="preserve">постановление вступает в силу </w:t>
      </w:r>
      <w:r w:rsidR="006D6B51">
        <w:rPr>
          <w:color w:val="000000"/>
          <w:sz w:val="28"/>
          <w:szCs w:val="28"/>
          <w:shd w:val="clear" w:color="auto" w:fill="FFFFFF"/>
        </w:rPr>
        <w:t>со дня его официального обнародования.</w:t>
      </w:r>
    </w:p>
    <w:p w:rsidR="006D6B51" w:rsidRDefault="006D6B51" w:rsidP="000E6CE6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4. Контроль за выполнением постановления оставляю за собой.</w:t>
      </w:r>
    </w:p>
    <w:p w:rsidR="006D6B51" w:rsidRDefault="006D6B51" w:rsidP="00E415E1">
      <w:pPr>
        <w:pStyle w:val="a9"/>
        <w:spacing w:before="0" w:beforeAutospacing="0" w:after="0"/>
        <w:jc w:val="both"/>
        <w:rPr>
          <w:sz w:val="28"/>
          <w:szCs w:val="28"/>
        </w:rPr>
      </w:pPr>
    </w:p>
    <w:p w:rsidR="0078575C" w:rsidRDefault="0078575C" w:rsidP="00E415E1">
      <w:pPr>
        <w:pStyle w:val="a9"/>
        <w:spacing w:before="0" w:beforeAutospacing="0" w:after="0"/>
        <w:jc w:val="both"/>
        <w:rPr>
          <w:sz w:val="28"/>
          <w:szCs w:val="28"/>
        </w:rPr>
      </w:pPr>
      <w:r w:rsidRPr="00860ED0">
        <w:rPr>
          <w:sz w:val="28"/>
          <w:szCs w:val="28"/>
        </w:rPr>
        <w:t xml:space="preserve">Глава </w:t>
      </w:r>
      <w:r w:rsidR="00E415E1">
        <w:rPr>
          <w:sz w:val="28"/>
          <w:szCs w:val="28"/>
        </w:rPr>
        <w:t>Администрации</w:t>
      </w:r>
    </w:p>
    <w:p w:rsidR="00E415E1" w:rsidRPr="00860ED0" w:rsidRDefault="000E6CE6" w:rsidP="00AC0FE8">
      <w:pPr>
        <w:pStyle w:val="a9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FA2E6B">
        <w:rPr>
          <w:sz w:val="28"/>
          <w:szCs w:val="28"/>
        </w:rPr>
        <w:t>иселев</w:t>
      </w:r>
      <w:r w:rsidR="00E415E1">
        <w:rPr>
          <w:sz w:val="28"/>
          <w:szCs w:val="28"/>
        </w:rPr>
        <w:t xml:space="preserve">ского сельского поселения               </w:t>
      </w:r>
      <w:r w:rsidR="00FA2E6B">
        <w:rPr>
          <w:sz w:val="28"/>
          <w:szCs w:val="28"/>
        </w:rPr>
        <w:t xml:space="preserve">                    Л.И.Параваева</w:t>
      </w:r>
    </w:p>
    <w:p w:rsidR="0078575C" w:rsidRDefault="0078575C" w:rsidP="0078575C">
      <w:pPr>
        <w:pStyle w:val="a9"/>
        <w:pageBreakBefore/>
        <w:spacing w:after="0"/>
        <w:rPr>
          <w:rFonts w:ascii="Arial" w:hAnsi="Arial" w:cs="Arial"/>
          <w:color w:val="000000"/>
        </w:rPr>
        <w:sectPr w:rsidR="0078575C" w:rsidSect="00142520">
          <w:pgSz w:w="11906" w:h="16838"/>
          <w:pgMar w:top="567" w:right="567" w:bottom="1276" w:left="1701" w:header="709" w:footer="709" w:gutter="0"/>
          <w:cols w:space="708"/>
          <w:docGrid w:linePitch="360"/>
        </w:sectPr>
      </w:pPr>
    </w:p>
    <w:p w:rsidR="0078575C" w:rsidRPr="00860ED0" w:rsidRDefault="0078575C" w:rsidP="00AC0FE8">
      <w:pPr>
        <w:pStyle w:val="a9"/>
        <w:pageBreakBefore/>
        <w:spacing w:before="0" w:beforeAutospacing="0" w:after="0"/>
        <w:ind w:firstLine="709"/>
        <w:jc w:val="right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lastRenderedPageBreak/>
        <w:t>Приложение</w:t>
      </w:r>
    </w:p>
    <w:p w:rsidR="0078575C" w:rsidRPr="00860ED0" w:rsidRDefault="0078575C" w:rsidP="00AC0FE8">
      <w:pPr>
        <w:pStyle w:val="a9"/>
        <w:spacing w:before="0" w:beforeAutospacing="0" w:after="0"/>
        <w:ind w:firstLine="709"/>
        <w:jc w:val="right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t>к постановлению</w:t>
      </w:r>
    </w:p>
    <w:p w:rsidR="00C24CF9" w:rsidRDefault="0078575C" w:rsidP="00AC0FE8">
      <w:pPr>
        <w:pStyle w:val="a9"/>
        <w:spacing w:before="0" w:beforeAutospacing="0" w:after="0"/>
        <w:ind w:firstLine="709"/>
        <w:jc w:val="right"/>
        <w:rPr>
          <w:color w:val="000000"/>
          <w:sz w:val="28"/>
          <w:szCs w:val="28"/>
          <w:shd w:val="clear" w:color="auto" w:fill="FFFFFF"/>
        </w:rPr>
      </w:pPr>
      <w:r w:rsidRPr="00860ED0">
        <w:rPr>
          <w:color w:val="000000"/>
          <w:sz w:val="28"/>
          <w:szCs w:val="28"/>
        </w:rPr>
        <w:t xml:space="preserve">Администрации </w:t>
      </w:r>
      <w:r w:rsidR="00FA2E6B">
        <w:rPr>
          <w:color w:val="000000"/>
          <w:sz w:val="28"/>
          <w:szCs w:val="28"/>
          <w:shd w:val="clear" w:color="auto" w:fill="FFFFFF"/>
        </w:rPr>
        <w:t>Киселев</w:t>
      </w:r>
      <w:r w:rsidR="00C24CF9">
        <w:rPr>
          <w:color w:val="000000"/>
          <w:sz w:val="28"/>
          <w:szCs w:val="28"/>
          <w:shd w:val="clear" w:color="auto" w:fill="FFFFFF"/>
        </w:rPr>
        <w:t>ского</w:t>
      </w:r>
    </w:p>
    <w:p w:rsidR="0078575C" w:rsidRPr="00860ED0" w:rsidRDefault="0078575C" w:rsidP="00AC0FE8">
      <w:pPr>
        <w:pStyle w:val="a9"/>
        <w:spacing w:before="0" w:beforeAutospacing="0" w:after="0"/>
        <w:ind w:firstLine="709"/>
        <w:jc w:val="right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>сельского поселения</w:t>
      </w:r>
    </w:p>
    <w:p w:rsidR="0078575C" w:rsidRPr="00860ED0" w:rsidRDefault="00AC0FE8" w:rsidP="00AC0FE8">
      <w:pPr>
        <w:pStyle w:val="a9"/>
        <w:spacing w:before="0" w:beforeAutospacing="0" w:after="0"/>
        <w:ind w:firstLine="709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</w:t>
      </w:r>
      <w:r w:rsidR="00DD22AD">
        <w:rPr>
          <w:color w:val="000000"/>
          <w:sz w:val="28"/>
          <w:szCs w:val="28"/>
        </w:rPr>
        <w:t xml:space="preserve">   </w:t>
      </w:r>
      <w:r w:rsidR="0078575C" w:rsidRPr="00860ED0">
        <w:rPr>
          <w:color w:val="000000"/>
          <w:sz w:val="28"/>
          <w:szCs w:val="28"/>
        </w:rPr>
        <w:t xml:space="preserve">от </w:t>
      </w:r>
      <w:r w:rsidR="003B3782">
        <w:rPr>
          <w:color w:val="000000"/>
          <w:sz w:val="28"/>
          <w:szCs w:val="28"/>
        </w:rPr>
        <w:t>16</w:t>
      </w:r>
      <w:r>
        <w:rPr>
          <w:color w:val="000000"/>
          <w:sz w:val="28"/>
          <w:szCs w:val="28"/>
        </w:rPr>
        <w:t xml:space="preserve"> </w:t>
      </w:r>
      <w:r w:rsidR="003B3782">
        <w:rPr>
          <w:color w:val="000000"/>
          <w:sz w:val="28"/>
          <w:szCs w:val="28"/>
        </w:rPr>
        <w:t>.05</w:t>
      </w:r>
      <w:r w:rsidR="000A3EDC">
        <w:rPr>
          <w:color w:val="000000"/>
          <w:sz w:val="28"/>
          <w:szCs w:val="28"/>
        </w:rPr>
        <w:t>.2023</w:t>
      </w:r>
      <w:r>
        <w:rPr>
          <w:color w:val="000000"/>
          <w:sz w:val="28"/>
          <w:szCs w:val="28"/>
        </w:rPr>
        <w:t xml:space="preserve"> </w:t>
      </w:r>
      <w:r w:rsidR="0078575C" w:rsidRPr="00860ED0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 xml:space="preserve"> </w:t>
      </w:r>
      <w:r w:rsidR="003B3782">
        <w:rPr>
          <w:color w:val="000000"/>
          <w:sz w:val="28"/>
          <w:szCs w:val="28"/>
        </w:rPr>
        <w:t>50</w:t>
      </w:r>
      <w:r w:rsidR="000A3EDC">
        <w:rPr>
          <w:color w:val="000000"/>
          <w:sz w:val="28"/>
          <w:szCs w:val="28"/>
        </w:rPr>
        <w:t xml:space="preserve"> </w:t>
      </w:r>
    </w:p>
    <w:p w:rsidR="0078575C" w:rsidRDefault="0078575C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</w:p>
    <w:p w:rsidR="00AC0FE8" w:rsidRDefault="00AC0FE8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</w:p>
    <w:p w:rsidR="00AC0FE8" w:rsidRPr="00860ED0" w:rsidRDefault="00AC0FE8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 w:rsidRPr="00860ED0">
        <w:rPr>
          <w:b/>
          <w:bCs/>
          <w:color w:val="000000"/>
          <w:sz w:val="28"/>
          <w:szCs w:val="28"/>
          <w:shd w:val="clear" w:color="auto" w:fill="FFFFFF"/>
        </w:rPr>
        <w:t>ПРОГРАММА</w:t>
      </w:r>
    </w:p>
    <w:p w:rsidR="0078575C" w:rsidRPr="00860ED0" w:rsidRDefault="0078575C" w:rsidP="0078575C">
      <w:pPr>
        <w:pStyle w:val="a9"/>
        <w:spacing w:before="0" w:beforeAutospacing="0" w:after="0"/>
        <w:jc w:val="center"/>
        <w:rPr>
          <w:sz w:val="28"/>
          <w:szCs w:val="28"/>
        </w:rPr>
      </w:pPr>
      <w:r w:rsidRPr="00860ED0">
        <w:rPr>
          <w:b/>
          <w:bCs/>
          <w:color w:val="000000"/>
          <w:sz w:val="28"/>
          <w:szCs w:val="28"/>
          <w:shd w:val="clear" w:color="auto" w:fill="FFFFFF"/>
        </w:rPr>
        <w:t xml:space="preserve">профилактики рисков причинения вреда (ущерба) охраняемым законом ценностям по муниципальному контролю </w:t>
      </w:r>
    </w:p>
    <w:p w:rsidR="0078575C" w:rsidRPr="00171426" w:rsidRDefault="000A3EDC" w:rsidP="0078575C">
      <w:pPr>
        <w:pStyle w:val="a9"/>
        <w:spacing w:before="0" w:beforeAutospacing="0" w:after="0"/>
        <w:ind w:firstLine="709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>в сфере благоустройства на 2023</w:t>
      </w:r>
      <w:r w:rsidR="0078575C" w:rsidRPr="00860ED0">
        <w:rPr>
          <w:b/>
          <w:bCs/>
          <w:color w:val="000000"/>
          <w:sz w:val="28"/>
          <w:szCs w:val="28"/>
          <w:shd w:val="clear" w:color="auto" w:fill="FFFFFF"/>
        </w:rPr>
        <w:t xml:space="preserve"> год</w:t>
      </w:r>
    </w:p>
    <w:p w:rsidR="0078575C" w:rsidRPr="00860ED0" w:rsidRDefault="0078575C" w:rsidP="0078575C">
      <w:pPr>
        <w:pStyle w:val="a9"/>
        <w:spacing w:before="0" w:beforeAutospacing="0" w:after="0"/>
        <w:ind w:firstLine="709"/>
        <w:rPr>
          <w:sz w:val="28"/>
          <w:szCs w:val="28"/>
        </w:rPr>
      </w:pPr>
    </w:p>
    <w:tbl>
      <w:tblPr>
        <w:tblW w:w="15098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92"/>
        <w:gridCol w:w="2996"/>
        <w:gridCol w:w="1035"/>
        <w:gridCol w:w="1579"/>
        <w:gridCol w:w="917"/>
        <w:gridCol w:w="2723"/>
        <w:gridCol w:w="5356"/>
      </w:tblGrid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I. А</w:t>
            </w:r>
            <w:r w:rsidRPr="00860ED0">
              <w:rPr>
                <w:b/>
                <w:bCs/>
                <w:sz w:val="28"/>
                <w:szCs w:val="28"/>
              </w:rPr>
              <w:t>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Значение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Характеристика значения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1.1.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А</w:t>
            </w:r>
            <w:r w:rsidRPr="00860ED0">
              <w:rPr>
                <w:sz w:val="28"/>
                <w:szCs w:val="28"/>
              </w:rPr>
              <w:t xml:space="preserve">нализ текущего состояния осуществления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муниципального контроля в сфере благоустройства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1.1. Программа профилактики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рисков причинения вреда (ущерба) охраняемым законом ценностям по муниципальному контролю</w:t>
            </w:r>
            <w:r w:rsidR="000A3EDC">
              <w:rPr>
                <w:color w:val="000000"/>
                <w:sz w:val="28"/>
                <w:szCs w:val="28"/>
                <w:shd w:val="clear" w:color="auto" w:fill="FFFFFF"/>
              </w:rPr>
              <w:t xml:space="preserve"> в сфере благоустройства на 2023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 xml:space="preserve"> год</w:t>
            </w:r>
            <w:r w:rsidRPr="00860ED0">
              <w:rPr>
                <w:sz w:val="28"/>
                <w:szCs w:val="28"/>
              </w:rPr>
              <w:t xml:space="preserve">, требований, установленных муниципальными правовыми актами, при осуществлении муниципального контроля за соблюдение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разработана в целях организации осуществления Администрацией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мероприятий по профилактике нарушений требований, установленных федеральными законами и принимаемыми в соответствии с ними нормативными правовыми актами Российской Федерации, законами и нормативными правовыми актами </w:t>
            </w:r>
            <w:r w:rsidR="00C24CF9">
              <w:rPr>
                <w:sz w:val="28"/>
                <w:szCs w:val="28"/>
              </w:rPr>
              <w:t>Ростовской</w:t>
            </w:r>
            <w:r w:rsidRPr="00860ED0">
              <w:rPr>
                <w:sz w:val="28"/>
                <w:szCs w:val="28"/>
              </w:rPr>
              <w:t xml:space="preserve"> области, требований установленных муниципальными правовыми актами,  при осуществлении муниципального контроля за соблюдением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 xml:space="preserve">1.2. Программа распространяет свое действие на муниципальный контроль за соблюдением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поселения. 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1.3. Уполномоченным органом по осуществлению муниципального контроля в сфере благоустройства является Администрация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поселения.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1.4. Субъектами профилактических мероприятий в рамках Программы являются граждане и организации,  деятельность, действия или результаты деятельности которых либо производственные объекты, находящиеся во владении и (или) в пользовании которых, подлежат муниципальному контролю (контролируемые лица).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 1.5.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 в сфере благоустройства. Муниципальный контроль в сфере благоустройства осуществляется в соответствии с: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31.07.2020 N 248-ФЗ "О государственном контроле (надзоре) и муниципальном контроле в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06.10.2003 N 131-ФЗ "Об общих принципах организации местного самоуправления в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02.05.2006 N 59-ФЗ "О порядке рассмотрения обращений граждан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Кодексом </w:t>
            </w:r>
            <w:r w:rsidR="00C24CF9">
              <w:rPr>
                <w:sz w:val="28"/>
                <w:szCs w:val="28"/>
              </w:rPr>
              <w:t>Ростовской</w:t>
            </w:r>
            <w:r w:rsidRPr="00860ED0">
              <w:rPr>
                <w:sz w:val="28"/>
                <w:szCs w:val="28"/>
              </w:rPr>
              <w:t xml:space="preserve"> области об административной ответственности;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Правилами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утвержденными решением </w:t>
            </w:r>
            <w:r w:rsidR="00FA2E6B">
              <w:rPr>
                <w:sz w:val="28"/>
                <w:szCs w:val="28"/>
              </w:rPr>
              <w:t>Собрания депутатов 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от </w:t>
            </w:r>
            <w:r w:rsidR="00092E1E">
              <w:rPr>
                <w:sz w:val="28"/>
                <w:szCs w:val="28"/>
              </w:rPr>
              <w:t>28</w:t>
            </w:r>
            <w:r w:rsidR="00C24CF9">
              <w:rPr>
                <w:sz w:val="28"/>
                <w:szCs w:val="28"/>
              </w:rPr>
              <w:t>.</w:t>
            </w:r>
            <w:r w:rsidR="00092E1E">
              <w:rPr>
                <w:sz w:val="28"/>
                <w:szCs w:val="28"/>
              </w:rPr>
              <w:t xml:space="preserve">02.2018 </w:t>
            </w:r>
            <w:r w:rsidRPr="00860ED0">
              <w:rPr>
                <w:sz w:val="28"/>
                <w:szCs w:val="28"/>
              </w:rPr>
              <w:t>г. №</w:t>
            </w:r>
            <w:r w:rsidR="00092E1E">
              <w:rPr>
                <w:sz w:val="28"/>
                <w:szCs w:val="28"/>
              </w:rPr>
              <w:t xml:space="preserve"> 53</w:t>
            </w:r>
            <w:r w:rsidRPr="00860ED0">
              <w:rPr>
                <w:sz w:val="28"/>
                <w:szCs w:val="28"/>
              </w:rPr>
              <w:t>.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</w:t>
            </w:r>
            <w:r w:rsidR="00C24CF9">
              <w:rPr>
                <w:sz w:val="28"/>
                <w:szCs w:val="28"/>
              </w:rPr>
              <w:t>6</w:t>
            </w:r>
            <w:r w:rsidRPr="00860ED0">
              <w:rPr>
                <w:sz w:val="28"/>
                <w:szCs w:val="28"/>
              </w:rPr>
              <w:t xml:space="preserve">. Анализ рисков реализации Программы. Программа подлежит корректировке при необходимости внесения изменений в перечень мероприятий, связанных с осуществлением профилактических мер в отношении выявленных нарушений.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</w:t>
            </w:r>
            <w:r w:rsidR="00C24CF9">
              <w:rPr>
                <w:sz w:val="28"/>
                <w:szCs w:val="28"/>
              </w:rPr>
              <w:t>7</w:t>
            </w:r>
            <w:r w:rsidRPr="00860ED0">
              <w:rPr>
                <w:sz w:val="28"/>
                <w:szCs w:val="28"/>
              </w:rPr>
              <w:t xml:space="preserve">. Анализ и оценка рисков причинения вреда охраняемым законом ценностям. Несоблюдение контролируемыми лицами обязательных требований, требований, установленных муниципальными правовыми актами, в сфере благоустройства по содержанию территорий, объектов и элементов благоустройства может повлечь за </w:t>
            </w:r>
            <w:r w:rsidRPr="00860ED0">
              <w:rPr>
                <w:sz w:val="28"/>
                <w:szCs w:val="28"/>
              </w:rPr>
              <w:lastRenderedPageBreak/>
              <w:t xml:space="preserve">собой отрицательное влияние на общий вид благоустройства </w:t>
            </w:r>
            <w:r w:rsidR="00FA2E6B">
              <w:rPr>
                <w:sz w:val="28"/>
                <w:szCs w:val="28"/>
              </w:rPr>
              <w:t>Киселе</w:t>
            </w:r>
            <w:r w:rsidR="00092E1E">
              <w:rPr>
                <w:sz w:val="28"/>
                <w:szCs w:val="28"/>
              </w:rPr>
              <w:t>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создание неблагоприятной среды проживания и жизнедеятельности в нем населения. 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1.2.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Описание текущего развития профилактической деятельности Администрации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В целях профилактических мероприятий по предупреждению нарушений обязательных требований, устранения причин, условий и факторов, способствующих нарушению требований, установленных Правилами благоустройства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осуществляется: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 информирование о необходимости соблюдения Правил благоустройства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посредством официального сайта </w:t>
            </w:r>
            <w:r w:rsidR="00092E1E">
              <w:rPr>
                <w:sz w:val="28"/>
                <w:szCs w:val="28"/>
              </w:rPr>
              <w:t>Администрации Киселев</w:t>
            </w:r>
            <w:r w:rsidR="00330D3B">
              <w:rPr>
                <w:sz w:val="28"/>
                <w:szCs w:val="28"/>
              </w:rPr>
              <w:t>ского сельского поселения</w:t>
            </w:r>
            <w:r w:rsidRPr="00860ED0">
              <w:rPr>
                <w:sz w:val="28"/>
                <w:szCs w:val="28"/>
              </w:rPr>
              <w:t>, публикации в периодических изданиях, социальных сетей;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совместная организация и проведение мероприятий по уборке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поселения;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выдача предупреждений. 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1.3.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Характеристика проблем, на решение которых направлена программа профилактики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shd w:val="clear" w:color="auto" w:fill="FFFFFF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Причинами нарушений обязательных требований в сфере благоустройства являются:</w:t>
            </w:r>
          </w:p>
          <w:p w:rsidR="0078575C" w:rsidRPr="00860ED0" w:rsidRDefault="0078575C" w:rsidP="00BB5714">
            <w:pPr>
              <w:shd w:val="clear" w:color="auto" w:fill="FFFFFF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а) не сформировано понимание исполнения требований в сфере благоустройства у субъектов контроля;</w:t>
            </w:r>
          </w:p>
          <w:p w:rsidR="0078575C" w:rsidRPr="00860ED0" w:rsidRDefault="0078575C" w:rsidP="00BB5714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б) необходимость дополнительного информирования субъектов контроля по вопросам соблюдения требований в сфере благоустройства;</w:t>
            </w:r>
          </w:p>
          <w:p w:rsidR="0078575C" w:rsidRPr="00860ED0" w:rsidRDefault="0078575C" w:rsidP="00BB5714">
            <w:pPr>
              <w:shd w:val="clear" w:color="auto" w:fill="FFFFFF"/>
              <w:jc w:val="both"/>
              <w:rPr>
                <w:color w:val="304855"/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в) не создана система обратной связи с субъектами контроля по вопросам применения требований правил благоустройства.</w:t>
            </w: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II. Ц</w:t>
            </w:r>
            <w:r w:rsidRPr="00860ED0">
              <w:rPr>
                <w:b/>
                <w:bCs/>
                <w:sz w:val="28"/>
                <w:szCs w:val="28"/>
              </w:rPr>
              <w:t>ели и задачи реализации программы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Характеристика значения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2.1.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Цели реализации программы профилактики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1. Стимулирование добросовестного соблюдения обязательных требований всеми контролируемыми лицами.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2.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lastRenderedPageBreak/>
              <w:t>3. Создание условий для доведения обязательных требований до контролируемых лиц, повышение информированности о способах их соблюдения.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2.2.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Задачи реализации программы профилактики</w:t>
            </w:r>
          </w:p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1. Полнота и своевременность информирования контролируемых лиц и иных заинтересованных лиц по вопросам соблюдения обязательных требований.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2. Соблюдение порядка и сроков консультирования 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3. Повышение правосознания и правовой культуры  юридических лиц, индивидуальных предпринимателей и граждан.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4. 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ценностям, определение способов устранения или снижения рисков их возникновения.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5. Выявление типичных нарушений обязательных требований и подготовка предложений по их профилактике.</w:t>
            </w:r>
          </w:p>
          <w:p w:rsidR="0078575C" w:rsidRPr="00860ED0" w:rsidRDefault="0078575C" w:rsidP="00BB5714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6. Обеспечение единообразных подходов к применению Администрацией и ее должностными лицами обязательных требований, законодательства Российской Федерации о муниципальном контроле.</w:t>
            </w:r>
          </w:p>
          <w:p w:rsidR="0078575C" w:rsidRPr="00860ED0" w:rsidRDefault="0078575C" w:rsidP="00BB5714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ind w:firstLine="709"/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III. П</w:t>
            </w:r>
            <w:r w:rsidRPr="00860ED0">
              <w:rPr>
                <w:b/>
                <w:bCs/>
                <w:sz w:val="28"/>
                <w:szCs w:val="28"/>
              </w:rPr>
              <w:t>еречень профилактических мероприятий, сроки (периодичность) их проведения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Наименование мероприятия</w:t>
            </w: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2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Срок (периодичность)</w:t>
            </w: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исполнения</w:t>
            </w:r>
          </w:p>
        </w:tc>
        <w:tc>
          <w:tcPr>
            <w:tcW w:w="535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Структурное подразделение и (или) должностные лица Администрации, ответственные за реализацию профилактического мероприятия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3.1.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Информирование </w:t>
            </w:r>
          </w:p>
        </w:tc>
        <w:tc>
          <w:tcPr>
            <w:tcW w:w="272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По мере необходимости</w:t>
            </w:r>
          </w:p>
        </w:tc>
        <w:tc>
          <w:tcPr>
            <w:tcW w:w="535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Администрация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3.2.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sz w:val="28"/>
                <w:szCs w:val="28"/>
                <w:shd w:val="clear" w:color="auto" w:fill="FFFFFF"/>
              </w:rPr>
              <w:t>К</w:t>
            </w: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онсультирование </w:t>
            </w:r>
          </w:p>
        </w:tc>
        <w:tc>
          <w:tcPr>
            <w:tcW w:w="2723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>По мере необходимости</w:t>
            </w:r>
          </w:p>
        </w:tc>
        <w:tc>
          <w:tcPr>
            <w:tcW w:w="5356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lastRenderedPageBreak/>
              <w:t xml:space="preserve">Администрация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color w:val="000000"/>
                <w:sz w:val="28"/>
                <w:szCs w:val="28"/>
                <w:shd w:val="clear" w:color="auto" w:fill="FFFFFF"/>
              </w:rPr>
              <w:t>Способы консультирования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299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В письменной форме при письменном обращении</w:t>
            </w:r>
          </w:p>
        </w:tc>
        <w:tc>
          <w:tcPr>
            <w:tcW w:w="3531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В устной форме (</w:t>
            </w:r>
            <w:r w:rsidRPr="00860ED0">
              <w:rPr>
                <w:sz w:val="28"/>
                <w:szCs w:val="28"/>
                <w:shd w:val="clear" w:color="auto" w:fill="FFFFFF"/>
              </w:rPr>
              <w:t>по телефону, посредством видео-конференц-связи, на личном приеме либо в ходе проведения профилактического мероприятия, контрольного мероприятия) при устном обращении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Вопросы, по которым осуществляется консультирование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1. Перечень и содержание обязательных требований, оценка соблюдения которых осуществляется в рамках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2. Содержание правового статуса (права, обязанности, ответственность) участников отношений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3. Характеристика мер профилактики рисков причинения вреда (ущерба) охраняемым законом ценностям.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4. Разъяснение положений муниципальных нормативных правовых актов, регламентирующих порядок осуществления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5. Разъяснение порядка обжалования решений Администрации, действий (бездействия) ее должностных лиц в сфере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6. Иные вопросы, касающиеся муниципального контроля.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ind w:firstLine="709"/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IV. П</w:t>
            </w:r>
            <w:r w:rsidRPr="00860ED0">
              <w:rPr>
                <w:b/>
                <w:bCs/>
                <w:sz w:val="28"/>
                <w:szCs w:val="28"/>
              </w:rPr>
              <w:t>оказатели результативности и эффективности программы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№</w:t>
            </w:r>
          </w:p>
        </w:tc>
        <w:tc>
          <w:tcPr>
            <w:tcW w:w="5610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8996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Характеристика значения</w:t>
            </w:r>
          </w:p>
        </w:tc>
      </w:tr>
      <w:tr w:rsidR="0078575C" w:rsidRPr="00860ED0" w:rsidTr="00AC0FE8">
        <w:trPr>
          <w:trHeight w:val="2836"/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390BEF" w:rsidP="00BB5714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-33655</wp:posOffset>
                      </wp:positionH>
                      <wp:positionV relativeFrom="paragraph">
                        <wp:posOffset>1849120</wp:posOffset>
                      </wp:positionV>
                      <wp:extent cx="9582150" cy="28575"/>
                      <wp:effectExtent l="9525" t="9525" r="9525" b="9525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82150" cy="285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159354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-2.65pt;margin-top:145.6pt;width:754.5pt;height: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"/>
                  </w:pict>
                </mc:Fallback>
              </mc:AlternateContent>
            </w:r>
            <w:r w:rsidR="0078575C" w:rsidRPr="00860ED0">
              <w:rPr>
                <w:sz w:val="28"/>
                <w:szCs w:val="28"/>
              </w:rPr>
              <w:t>4.1.</w:t>
            </w:r>
          </w:p>
        </w:tc>
        <w:tc>
          <w:tcPr>
            <w:tcW w:w="5610" w:type="dxa"/>
            <w:gridSpan w:val="3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Показатели результативности и эффективности программы профилактики</w:t>
            </w:r>
          </w:p>
        </w:tc>
        <w:tc>
          <w:tcPr>
            <w:tcW w:w="8996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1. Общее количество проведенных профилактических мероприятий.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2. Полнота и своевременность осуществления информирования контролируемых лиц и иных заинтересованных лиц по вопросам соблюдения обязательных требований.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 xml:space="preserve">3. Соблюдение порядка и сроков консультирования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4. Снижение количества нарушений обязательных требований, выявленных по результатам проведения контрольных мероприятий.</w:t>
            </w:r>
          </w:p>
        </w:tc>
      </w:tr>
    </w:tbl>
    <w:p w:rsidR="0078575C" w:rsidRDefault="0078575C" w:rsidP="0078575C">
      <w:pPr>
        <w:tabs>
          <w:tab w:val="left" w:pos="7575"/>
        </w:tabs>
        <w:rPr>
          <w:szCs w:val="28"/>
        </w:rPr>
      </w:pPr>
    </w:p>
    <w:p w:rsidR="000E6CE6" w:rsidRDefault="000E6CE6" w:rsidP="0078575C">
      <w:pPr>
        <w:tabs>
          <w:tab w:val="left" w:pos="7575"/>
        </w:tabs>
        <w:rPr>
          <w:szCs w:val="28"/>
        </w:rPr>
      </w:pPr>
    </w:p>
    <w:p w:rsidR="000E6CE6" w:rsidRDefault="000E6CE6" w:rsidP="0078575C">
      <w:pPr>
        <w:tabs>
          <w:tab w:val="left" w:pos="7575"/>
        </w:tabs>
        <w:rPr>
          <w:szCs w:val="28"/>
        </w:rPr>
      </w:pPr>
    </w:p>
    <w:p w:rsidR="003B3782" w:rsidRDefault="000E6CE6" w:rsidP="0078575C">
      <w:pPr>
        <w:tabs>
          <w:tab w:val="left" w:pos="7575"/>
        </w:tabs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0E6CE6" w:rsidRPr="000E6CE6" w:rsidRDefault="000E6CE6" w:rsidP="0078575C">
      <w:pPr>
        <w:tabs>
          <w:tab w:val="left" w:pos="7575"/>
        </w:tabs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</w:t>
      </w:r>
      <w:r w:rsidRPr="000E6CE6">
        <w:rPr>
          <w:sz w:val="28"/>
          <w:szCs w:val="28"/>
        </w:rPr>
        <w:t>Ведущий специалист по общим вопросам</w:t>
      </w:r>
      <w:r>
        <w:rPr>
          <w:sz w:val="28"/>
          <w:szCs w:val="28"/>
        </w:rPr>
        <w:t xml:space="preserve">             </w:t>
      </w:r>
      <w:r w:rsidR="00AC0FE8">
        <w:rPr>
          <w:sz w:val="28"/>
          <w:szCs w:val="28"/>
        </w:rPr>
        <w:t xml:space="preserve">                                                                          </w:t>
      </w:r>
      <w:r w:rsidR="000A3EDC">
        <w:rPr>
          <w:sz w:val="28"/>
          <w:szCs w:val="28"/>
        </w:rPr>
        <w:t xml:space="preserve">            Л.В. Костерен</w:t>
      </w:r>
      <w:r>
        <w:rPr>
          <w:sz w:val="28"/>
          <w:szCs w:val="28"/>
        </w:rPr>
        <w:t>ко</w:t>
      </w:r>
    </w:p>
    <w:sectPr w:rsidR="000E6CE6" w:rsidRPr="000E6CE6" w:rsidSect="0078575C">
      <w:pgSz w:w="16838" w:h="11906" w:orient="landscape"/>
      <w:pgMar w:top="1134" w:right="284" w:bottom="709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1C27" w:rsidRDefault="00721C27">
      <w:r>
        <w:separator/>
      </w:r>
    </w:p>
  </w:endnote>
  <w:endnote w:type="continuationSeparator" w:id="0">
    <w:p w:rsidR="00721C27" w:rsidRDefault="00721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1C27" w:rsidRDefault="00721C27">
      <w:r>
        <w:separator/>
      </w:r>
    </w:p>
  </w:footnote>
  <w:footnote w:type="continuationSeparator" w:id="0">
    <w:p w:rsidR="00721C27" w:rsidRDefault="00721C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2F018C"/>
    <w:multiLevelType w:val="hybridMultilevel"/>
    <w:tmpl w:val="7CC8ABB4"/>
    <w:lvl w:ilvl="0" w:tplc="4C4C81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51145E7"/>
    <w:multiLevelType w:val="multilevel"/>
    <w:tmpl w:val="EE3E70B4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81D"/>
    <w:rsid w:val="000864AB"/>
    <w:rsid w:val="00092E1E"/>
    <w:rsid w:val="000A3EDC"/>
    <w:rsid w:val="000D12D4"/>
    <w:rsid w:val="000E417C"/>
    <w:rsid w:val="000E6CE6"/>
    <w:rsid w:val="000F0B20"/>
    <w:rsid w:val="00145D4B"/>
    <w:rsid w:val="00171426"/>
    <w:rsid w:val="00174A14"/>
    <w:rsid w:val="001D1374"/>
    <w:rsid w:val="00217E1D"/>
    <w:rsid w:val="00231E8E"/>
    <w:rsid w:val="00330D3B"/>
    <w:rsid w:val="00342351"/>
    <w:rsid w:val="00386543"/>
    <w:rsid w:val="00390BEF"/>
    <w:rsid w:val="003B3782"/>
    <w:rsid w:val="003C281D"/>
    <w:rsid w:val="0041640E"/>
    <w:rsid w:val="0042288A"/>
    <w:rsid w:val="00425256"/>
    <w:rsid w:val="004C1E90"/>
    <w:rsid w:val="005D2977"/>
    <w:rsid w:val="006655BF"/>
    <w:rsid w:val="00691828"/>
    <w:rsid w:val="00691933"/>
    <w:rsid w:val="006B2F2A"/>
    <w:rsid w:val="006D6B51"/>
    <w:rsid w:val="0071593B"/>
    <w:rsid w:val="00721C27"/>
    <w:rsid w:val="0078575C"/>
    <w:rsid w:val="007C2499"/>
    <w:rsid w:val="008260AB"/>
    <w:rsid w:val="00844412"/>
    <w:rsid w:val="00860ED0"/>
    <w:rsid w:val="0086574C"/>
    <w:rsid w:val="0088264C"/>
    <w:rsid w:val="0090067A"/>
    <w:rsid w:val="00965EEE"/>
    <w:rsid w:val="00975D3F"/>
    <w:rsid w:val="00983111"/>
    <w:rsid w:val="00984365"/>
    <w:rsid w:val="009E0C07"/>
    <w:rsid w:val="00A52196"/>
    <w:rsid w:val="00A62032"/>
    <w:rsid w:val="00A83849"/>
    <w:rsid w:val="00A84896"/>
    <w:rsid w:val="00A93861"/>
    <w:rsid w:val="00AB007D"/>
    <w:rsid w:val="00AC0FE8"/>
    <w:rsid w:val="00AC61DD"/>
    <w:rsid w:val="00B14C75"/>
    <w:rsid w:val="00BC1BE0"/>
    <w:rsid w:val="00C24CF9"/>
    <w:rsid w:val="00CD1848"/>
    <w:rsid w:val="00CD7997"/>
    <w:rsid w:val="00D06B5D"/>
    <w:rsid w:val="00D31419"/>
    <w:rsid w:val="00DB70DF"/>
    <w:rsid w:val="00DD22AD"/>
    <w:rsid w:val="00DE4971"/>
    <w:rsid w:val="00E079C3"/>
    <w:rsid w:val="00E415E1"/>
    <w:rsid w:val="00E638DB"/>
    <w:rsid w:val="00E7719D"/>
    <w:rsid w:val="00EC5E79"/>
    <w:rsid w:val="00F079E5"/>
    <w:rsid w:val="00F9569D"/>
    <w:rsid w:val="00FA03BD"/>
    <w:rsid w:val="00FA2E6B"/>
    <w:rsid w:val="00FA3FBE"/>
    <w:rsid w:val="00FD5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61F0D"/>
  <w15:docId w15:val="{6F376C02-F9DE-459D-B206-2ED9A5B75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2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C281D"/>
    <w:pPr>
      <w:keepNext/>
      <w:framePr w:hSpace="180" w:wrap="around" w:vAnchor="text" w:hAnchor="margin" w:y="1"/>
      <w:jc w:val="center"/>
      <w:outlineLvl w:val="1"/>
    </w:pPr>
    <w:rPr>
      <w:b/>
      <w:sz w:val="28"/>
      <w:szCs w:val="2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281D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C281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C281D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styleId="a3">
    <w:name w:val="Hyperlink"/>
    <w:basedOn w:val="a0"/>
    <w:rsid w:val="003C281D"/>
    <w:rPr>
      <w:color w:val="0000FF"/>
      <w:u w:val="single"/>
    </w:rPr>
  </w:style>
  <w:style w:type="paragraph" w:customStyle="1" w:styleId="Standard">
    <w:name w:val="Standard"/>
    <w:rsid w:val="006655B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rmal">
    <w:name w:val="ConsPlusNormal"/>
    <w:rsid w:val="006655BF"/>
    <w:pPr>
      <w:suppressAutoHyphens/>
      <w:autoSpaceDE w:val="0"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3"/>
      <w:sz w:val="20"/>
      <w:szCs w:val="20"/>
      <w:lang w:eastAsia="zh-CN"/>
    </w:rPr>
  </w:style>
  <w:style w:type="paragraph" w:styleId="a4">
    <w:name w:val="List Paragraph"/>
    <w:basedOn w:val="a"/>
    <w:uiPriority w:val="34"/>
    <w:qFormat/>
    <w:rsid w:val="006655B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header"/>
    <w:basedOn w:val="Standard"/>
    <w:link w:val="a6"/>
    <w:rsid w:val="00AB00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AB007D"/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nformat">
    <w:name w:val="ConsPlusNonformat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zh-CN"/>
    </w:rPr>
  </w:style>
  <w:style w:type="paragraph" w:customStyle="1" w:styleId="ConsPlusCell">
    <w:name w:val="ConsPlusCell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8"/>
      <w:lang w:eastAsia="zh-CN"/>
    </w:rPr>
  </w:style>
  <w:style w:type="character" w:customStyle="1" w:styleId="x-phmenubutton">
    <w:name w:val="x-ph__menu__button"/>
    <w:basedOn w:val="a0"/>
    <w:rsid w:val="00E638DB"/>
  </w:style>
  <w:style w:type="paragraph" w:styleId="a7">
    <w:name w:val="Balloon Text"/>
    <w:basedOn w:val="a"/>
    <w:link w:val="a8"/>
    <w:uiPriority w:val="99"/>
    <w:semiHidden/>
    <w:unhideWhenUsed/>
    <w:rsid w:val="0071593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593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unhideWhenUsed/>
    <w:rsid w:val="0078575C"/>
    <w:pPr>
      <w:spacing w:before="100" w:beforeAutospacing="1" w:after="119"/>
    </w:pPr>
  </w:style>
  <w:style w:type="paragraph" w:customStyle="1" w:styleId="sdfootnote1">
    <w:name w:val="sdfootnote1"/>
    <w:basedOn w:val="a"/>
    <w:rsid w:val="0078575C"/>
    <w:pPr>
      <w:spacing w:before="100" w:beforeAutospacing="1"/>
      <w:ind w:left="340" w:hanging="34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88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D82786-5F1D-48AD-BF2E-1D8989D93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1628</Words>
  <Characters>9283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Курушина Наталья Анатольевна</dc:creator>
  <cp:lastModifiedBy>Админ</cp:lastModifiedBy>
  <cp:revision>4</cp:revision>
  <cp:lastPrinted>2018-07-24T03:49:00Z</cp:lastPrinted>
  <dcterms:created xsi:type="dcterms:W3CDTF">2023-06-28T11:58:00Z</dcterms:created>
  <dcterms:modified xsi:type="dcterms:W3CDTF">2023-06-28T12:01:00Z</dcterms:modified>
</cp:coreProperties>
</file>