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09" w:rsidRDefault="008E6509" w:rsidP="008E6509">
      <w:pPr>
        <w:jc w:val="center"/>
        <w:rPr>
          <w:b/>
          <w:sz w:val="28"/>
        </w:rPr>
      </w:pPr>
      <w:r>
        <w:rPr>
          <w:rFonts w:ascii="AdverGothic" w:hAnsi="AdverGothic"/>
          <w:noProof/>
          <w:lang w:bidi="ar-SA"/>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8E6509" w:rsidRPr="008E6509" w:rsidRDefault="008E6509" w:rsidP="008E6509">
      <w:pPr>
        <w:jc w:val="center"/>
        <w:rPr>
          <w:rFonts w:ascii="Times New Roman" w:hAnsi="Times New Roman" w:cs="Times New Roman"/>
          <w:b/>
          <w:sz w:val="28"/>
          <w:szCs w:val="28"/>
        </w:rPr>
      </w:pPr>
      <w:r w:rsidRPr="008E6509">
        <w:rPr>
          <w:rFonts w:ascii="Times New Roman" w:hAnsi="Times New Roman" w:cs="Times New Roman"/>
          <w:b/>
          <w:sz w:val="28"/>
          <w:szCs w:val="28"/>
        </w:rPr>
        <w:t>Российская Федерация</w:t>
      </w:r>
    </w:p>
    <w:p w:rsidR="008E6509" w:rsidRPr="008E6509" w:rsidRDefault="008E6509" w:rsidP="008E6509">
      <w:pPr>
        <w:jc w:val="center"/>
        <w:rPr>
          <w:rFonts w:ascii="Times New Roman" w:hAnsi="Times New Roman" w:cs="Times New Roman"/>
          <w:sz w:val="28"/>
          <w:szCs w:val="28"/>
        </w:rPr>
      </w:pPr>
      <w:r w:rsidRPr="008E6509">
        <w:rPr>
          <w:rFonts w:ascii="Times New Roman" w:hAnsi="Times New Roman" w:cs="Times New Roman"/>
          <w:sz w:val="28"/>
          <w:szCs w:val="28"/>
        </w:rPr>
        <w:t>Ростовская область</w:t>
      </w:r>
    </w:p>
    <w:p w:rsidR="008E6509" w:rsidRPr="008E6509" w:rsidRDefault="008E6509" w:rsidP="008E6509">
      <w:pPr>
        <w:jc w:val="center"/>
        <w:rPr>
          <w:rFonts w:ascii="Times New Roman" w:hAnsi="Times New Roman" w:cs="Times New Roman"/>
          <w:sz w:val="28"/>
          <w:szCs w:val="28"/>
        </w:rPr>
      </w:pPr>
      <w:r w:rsidRPr="008E6509">
        <w:rPr>
          <w:rFonts w:ascii="Times New Roman" w:hAnsi="Times New Roman" w:cs="Times New Roman"/>
          <w:sz w:val="28"/>
          <w:szCs w:val="28"/>
        </w:rPr>
        <w:t>Заветинский район</w:t>
      </w:r>
    </w:p>
    <w:p w:rsidR="008E6509" w:rsidRPr="008E6509" w:rsidRDefault="008E6509" w:rsidP="008E6509">
      <w:pPr>
        <w:jc w:val="center"/>
        <w:rPr>
          <w:rFonts w:ascii="Times New Roman" w:hAnsi="Times New Roman" w:cs="Times New Roman"/>
          <w:sz w:val="28"/>
          <w:szCs w:val="28"/>
        </w:rPr>
      </w:pPr>
      <w:r w:rsidRPr="008E6509">
        <w:rPr>
          <w:rFonts w:ascii="Times New Roman" w:hAnsi="Times New Roman" w:cs="Times New Roman"/>
          <w:sz w:val="28"/>
          <w:szCs w:val="28"/>
        </w:rPr>
        <w:t>муниципальное образование «Киселевское сельское поселение»</w:t>
      </w:r>
    </w:p>
    <w:p w:rsidR="008E6509" w:rsidRPr="008E6509" w:rsidRDefault="008E6509" w:rsidP="008E6509">
      <w:pPr>
        <w:jc w:val="center"/>
        <w:rPr>
          <w:rFonts w:ascii="Times New Roman" w:hAnsi="Times New Roman" w:cs="Times New Roman"/>
          <w:sz w:val="28"/>
          <w:szCs w:val="28"/>
        </w:rPr>
      </w:pPr>
      <w:r w:rsidRPr="008E6509">
        <w:rPr>
          <w:rFonts w:ascii="Times New Roman" w:hAnsi="Times New Roman" w:cs="Times New Roman"/>
          <w:sz w:val="28"/>
          <w:szCs w:val="28"/>
        </w:rPr>
        <w:t>Собрание депутатов Киселевского сельского поселения</w:t>
      </w:r>
    </w:p>
    <w:p w:rsidR="008E6509" w:rsidRPr="008E6509" w:rsidRDefault="008E6509" w:rsidP="008E6509">
      <w:pPr>
        <w:tabs>
          <w:tab w:val="left" w:pos="9360"/>
        </w:tabs>
        <w:jc w:val="center"/>
        <w:rPr>
          <w:rFonts w:ascii="Times New Roman" w:hAnsi="Times New Roman" w:cs="Times New Roman"/>
          <w:sz w:val="28"/>
          <w:szCs w:val="28"/>
        </w:rPr>
      </w:pPr>
    </w:p>
    <w:p w:rsidR="008E6509" w:rsidRPr="008E6509" w:rsidRDefault="008E6509" w:rsidP="008E6509">
      <w:pPr>
        <w:jc w:val="center"/>
        <w:rPr>
          <w:rFonts w:ascii="Times New Roman" w:hAnsi="Times New Roman" w:cs="Times New Roman"/>
          <w:b/>
          <w:sz w:val="40"/>
          <w:szCs w:val="40"/>
        </w:rPr>
      </w:pPr>
      <w:r w:rsidRPr="008E6509">
        <w:rPr>
          <w:rFonts w:ascii="Times New Roman" w:hAnsi="Times New Roman" w:cs="Times New Roman"/>
          <w:b/>
          <w:sz w:val="40"/>
          <w:szCs w:val="40"/>
        </w:rPr>
        <w:t>Р е ш е н и е</w:t>
      </w:r>
    </w:p>
    <w:p w:rsidR="008E6509" w:rsidRPr="008E6509" w:rsidRDefault="008E6509" w:rsidP="008E6509">
      <w:pPr>
        <w:jc w:val="both"/>
        <w:rPr>
          <w:rFonts w:ascii="Times New Roman" w:hAnsi="Times New Roman" w:cs="Times New Roman"/>
          <w:sz w:val="28"/>
          <w:szCs w:val="28"/>
        </w:rPr>
      </w:pPr>
    </w:p>
    <w:tbl>
      <w:tblPr>
        <w:tblW w:w="9070" w:type="dxa"/>
        <w:tblLayout w:type="fixed"/>
        <w:tblCellMar>
          <w:left w:w="70" w:type="dxa"/>
          <w:right w:w="70" w:type="dxa"/>
        </w:tblCellMar>
        <w:tblLook w:val="0000"/>
      </w:tblPr>
      <w:tblGrid>
        <w:gridCol w:w="4570"/>
        <w:gridCol w:w="4500"/>
      </w:tblGrid>
      <w:tr w:rsidR="008E6509" w:rsidRPr="008E6509" w:rsidTr="008E6509">
        <w:trPr>
          <w:trHeight w:val="1036"/>
        </w:trPr>
        <w:tc>
          <w:tcPr>
            <w:tcW w:w="4570" w:type="dxa"/>
          </w:tcPr>
          <w:p w:rsidR="008E6509" w:rsidRPr="008E6509" w:rsidRDefault="008E6509" w:rsidP="00833D51">
            <w:pPr>
              <w:ind w:right="-1"/>
              <w:jc w:val="both"/>
              <w:rPr>
                <w:rFonts w:ascii="Times New Roman" w:hAnsi="Times New Roman" w:cs="Times New Roman"/>
                <w:sz w:val="28"/>
                <w:szCs w:val="28"/>
              </w:rPr>
            </w:pPr>
            <w:r w:rsidRPr="008E6509">
              <w:rPr>
                <w:rFonts w:ascii="Times New Roman" w:hAnsi="Times New Roman" w:cs="Times New Roman"/>
                <w:sz w:val="28"/>
                <w:szCs w:val="28"/>
              </w:rPr>
              <w:t xml:space="preserve"> Об утверждении </w:t>
            </w:r>
            <w:r w:rsidRPr="008E6509">
              <w:rPr>
                <w:rFonts w:ascii="Times New Roman" w:hAnsi="Times New Roman" w:cs="Times New Roman"/>
                <w:color w:val="000000" w:themeColor="text1"/>
                <w:sz w:val="28"/>
                <w:szCs w:val="28"/>
              </w:rPr>
              <w:t xml:space="preserve">Правил благоустройства </w:t>
            </w:r>
            <w:r w:rsidRPr="008E6509">
              <w:rPr>
                <w:rFonts w:ascii="Times New Roman" w:hAnsi="Times New Roman" w:cs="Times New Roman"/>
                <w:sz w:val="28"/>
                <w:szCs w:val="28"/>
              </w:rPr>
              <w:t xml:space="preserve"> территории  Киселевского сельского поселения</w:t>
            </w:r>
          </w:p>
        </w:tc>
        <w:tc>
          <w:tcPr>
            <w:tcW w:w="4500" w:type="dxa"/>
          </w:tcPr>
          <w:p w:rsidR="008E6509" w:rsidRPr="008E6509" w:rsidRDefault="008E6509" w:rsidP="008E6509">
            <w:pPr>
              <w:jc w:val="both"/>
              <w:rPr>
                <w:rFonts w:ascii="Times New Roman" w:hAnsi="Times New Roman" w:cs="Times New Roman"/>
                <w:sz w:val="28"/>
                <w:szCs w:val="28"/>
              </w:rPr>
            </w:pPr>
          </w:p>
        </w:tc>
      </w:tr>
    </w:tbl>
    <w:p w:rsidR="008E6509" w:rsidRPr="008E6509" w:rsidRDefault="008E6509" w:rsidP="008E6509">
      <w:pPr>
        <w:ind w:right="125" w:firstLine="708"/>
        <w:jc w:val="both"/>
        <w:rPr>
          <w:rFonts w:ascii="Times New Roman" w:hAnsi="Times New Roman" w:cs="Times New Roman"/>
          <w:b/>
          <w:sz w:val="28"/>
          <w:szCs w:val="28"/>
        </w:rPr>
      </w:pPr>
    </w:p>
    <w:p w:rsidR="008E6509" w:rsidRPr="008E6509" w:rsidRDefault="008E6509" w:rsidP="008E6509">
      <w:pPr>
        <w:ind w:right="125" w:firstLine="708"/>
        <w:jc w:val="both"/>
        <w:rPr>
          <w:rFonts w:ascii="Times New Roman" w:hAnsi="Times New Roman" w:cs="Times New Roman"/>
          <w:b/>
          <w:sz w:val="28"/>
          <w:szCs w:val="28"/>
        </w:rPr>
      </w:pPr>
      <w:r w:rsidRPr="008E6509">
        <w:rPr>
          <w:rFonts w:ascii="Times New Roman" w:hAnsi="Times New Roman" w:cs="Times New Roman"/>
          <w:b/>
          <w:sz w:val="28"/>
          <w:szCs w:val="28"/>
        </w:rPr>
        <w:t>Принято</w:t>
      </w:r>
    </w:p>
    <w:p w:rsidR="008E6509" w:rsidRPr="008E6509" w:rsidRDefault="008E6509" w:rsidP="008E6509">
      <w:pPr>
        <w:ind w:right="98"/>
        <w:jc w:val="both"/>
        <w:rPr>
          <w:rFonts w:ascii="Times New Roman" w:hAnsi="Times New Roman" w:cs="Times New Roman"/>
          <w:b/>
          <w:sz w:val="28"/>
          <w:szCs w:val="28"/>
        </w:rPr>
      </w:pPr>
      <w:r w:rsidRPr="008E6509">
        <w:rPr>
          <w:rFonts w:ascii="Times New Roman" w:hAnsi="Times New Roman" w:cs="Times New Roman"/>
          <w:b/>
          <w:sz w:val="28"/>
          <w:szCs w:val="28"/>
        </w:rPr>
        <w:t>Собранием депутатов</w:t>
      </w:r>
      <w:r w:rsidRPr="008E6509">
        <w:rPr>
          <w:rFonts w:ascii="Times New Roman" w:hAnsi="Times New Roman" w:cs="Times New Roman"/>
          <w:b/>
          <w:sz w:val="28"/>
          <w:szCs w:val="28"/>
        </w:rPr>
        <w:tab/>
      </w:r>
      <w:r w:rsidRPr="008E6509">
        <w:rPr>
          <w:rFonts w:ascii="Times New Roman" w:hAnsi="Times New Roman" w:cs="Times New Roman"/>
          <w:b/>
          <w:sz w:val="28"/>
          <w:szCs w:val="28"/>
        </w:rPr>
        <w:tab/>
      </w:r>
      <w:r w:rsidRPr="008E6509">
        <w:rPr>
          <w:rFonts w:ascii="Times New Roman" w:hAnsi="Times New Roman" w:cs="Times New Roman"/>
          <w:b/>
          <w:sz w:val="28"/>
          <w:szCs w:val="28"/>
        </w:rPr>
        <w:tab/>
      </w:r>
      <w:r w:rsidRPr="008E6509">
        <w:rPr>
          <w:rFonts w:ascii="Times New Roman" w:hAnsi="Times New Roman" w:cs="Times New Roman"/>
          <w:b/>
          <w:sz w:val="28"/>
          <w:szCs w:val="28"/>
        </w:rPr>
        <w:tab/>
      </w:r>
      <w:r w:rsidRPr="008E6509">
        <w:rPr>
          <w:rFonts w:ascii="Times New Roman" w:hAnsi="Times New Roman" w:cs="Times New Roman"/>
          <w:b/>
          <w:sz w:val="28"/>
          <w:szCs w:val="28"/>
        </w:rPr>
        <w:tab/>
      </w:r>
      <w:r w:rsidRPr="008E6509">
        <w:rPr>
          <w:rFonts w:ascii="Times New Roman" w:hAnsi="Times New Roman" w:cs="Times New Roman"/>
          <w:b/>
          <w:sz w:val="28"/>
          <w:szCs w:val="28"/>
        </w:rPr>
        <w:tab/>
        <w:t xml:space="preserve">         </w:t>
      </w:r>
      <w:r w:rsidR="00833D51">
        <w:rPr>
          <w:rFonts w:ascii="Times New Roman" w:hAnsi="Times New Roman" w:cs="Times New Roman"/>
          <w:b/>
          <w:sz w:val="28"/>
          <w:szCs w:val="28"/>
        </w:rPr>
        <w:t xml:space="preserve">                                                                  </w:t>
      </w:r>
      <w:r w:rsidRPr="008E6509">
        <w:rPr>
          <w:rFonts w:ascii="Times New Roman" w:hAnsi="Times New Roman" w:cs="Times New Roman"/>
          <w:b/>
          <w:sz w:val="28"/>
          <w:szCs w:val="28"/>
        </w:rPr>
        <w:t xml:space="preserve">  2017 года</w:t>
      </w:r>
    </w:p>
    <w:p w:rsidR="008E6509" w:rsidRPr="008E6509" w:rsidRDefault="008E6509" w:rsidP="008E6509">
      <w:pPr>
        <w:ind w:right="98"/>
        <w:jc w:val="both"/>
        <w:rPr>
          <w:rFonts w:ascii="Times New Roman" w:hAnsi="Times New Roman" w:cs="Times New Roman"/>
          <w:b/>
          <w:sz w:val="28"/>
          <w:szCs w:val="28"/>
        </w:rPr>
      </w:pPr>
    </w:p>
    <w:p w:rsidR="00833D51" w:rsidRPr="00046FB9" w:rsidRDefault="00833D51" w:rsidP="00833D51">
      <w:pPr>
        <w:pStyle w:val="af8"/>
        <w:ind w:firstLine="567"/>
        <w:jc w:val="both"/>
        <w:rPr>
          <w:sz w:val="28"/>
          <w:szCs w:val="28"/>
          <w:lang w:val="ru-RU"/>
        </w:rPr>
      </w:pPr>
      <w:r w:rsidRPr="00833D51">
        <w:rPr>
          <w:sz w:val="28"/>
          <w:szCs w:val="28"/>
          <w:lang w:val="ru-RU"/>
        </w:rPr>
        <w:t xml:space="preserve">   </w:t>
      </w:r>
      <w:r w:rsidRPr="00046FB9">
        <w:rPr>
          <w:sz w:val="28"/>
          <w:szCs w:val="28"/>
          <w:lang w:val="ru-RU"/>
        </w:rPr>
        <w:t>В соответствии с частью 1 статьи 14 Федерального закона от 06.10.2003  № 131-ФЗ «Об общих принципах организации местного самоуправления в Российской Федерации», Уставом мун</w:t>
      </w:r>
      <w:r>
        <w:rPr>
          <w:sz w:val="28"/>
          <w:szCs w:val="28"/>
          <w:lang w:val="ru-RU"/>
        </w:rPr>
        <w:t>иципального образования «Киселев</w:t>
      </w:r>
      <w:r w:rsidRPr="00046FB9">
        <w:rPr>
          <w:sz w:val="28"/>
          <w:szCs w:val="28"/>
          <w:lang w:val="ru-RU"/>
        </w:rPr>
        <w:t>ское сельское поселение», а также в целях обеспечения надлежащего благоустройства населенны</w:t>
      </w:r>
      <w:r>
        <w:rPr>
          <w:sz w:val="28"/>
          <w:szCs w:val="28"/>
          <w:lang w:val="ru-RU"/>
        </w:rPr>
        <w:t>х пунктов, на территории Киселев</w:t>
      </w:r>
      <w:r w:rsidRPr="00046FB9">
        <w:rPr>
          <w:sz w:val="28"/>
          <w:szCs w:val="28"/>
          <w:lang w:val="ru-RU"/>
        </w:rPr>
        <w:t>ского сельского посел</w:t>
      </w:r>
      <w:r>
        <w:rPr>
          <w:sz w:val="28"/>
          <w:szCs w:val="28"/>
          <w:lang w:val="ru-RU"/>
        </w:rPr>
        <w:t>ения, Собрание депутатов Киселев</w:t>
      </w:r>
      <w:r w:rsidRPr="00046FB9">
        <w:rPr>
          <w:sz w:val="28"/>
          <w:szCs w:val="28"/>
          <w:lang w:val="ru-RU"/>
        </w:rPr>
        <w:t>ского сельского поселения</w:t>
      </w:r>
    </w:p>
    <w:p w:rsidR="00833D51" w:rsidRDefault="00833D51" w:rsidP="00833D51">
      <w:pPr>
        <w:pStyle w:val="af8"/>
        <w:ind w:firstLine="567"/>
        <w:rPr>
          <w:lang w:val="ru-RU"/>
        </w:rPr>
      </w:pPr>
    </w:p>
    <w:p w:rsidR="00833D51" w:rsidRPr="00046FB9" w:rsidRDefault="00833D51" w:rsidP="00833D51">
      <w:pPr>
        <w:pStyle w:val="af8"/>
        <w:ind w:firstLine="567"/>
        <w:jc w:val="center"/>
        <w:rPr>
          <w:sz w:val="32"/>
          <w:szCs w:val="32"/>
          <w:lang w:val="ru-RU"/>
        </w:rPr>
      </w:pPr>
      <w:r w:rsidRPr="00046FB9">
        <w:rPr>
          <w:sz w:val="32"/>
          <w:szCs w:val="32"/>
          <w:lang w:val="ru-RU"/>
        </w:rPr>
        <w:t>РЕШИЛО:</w:t>
      </w:r>
    </w:p>
    <w:p w:rsidR="00833D51" w:rsidRPr="00046FB9" w:rsidRDefault="00833D51" w:rsidP="00833D51">
      <w:pPr>
        <w:pStyle w:val="af8"/>
        <w:ind w:firstLine="567"/>
        <w:rPr>
          <w:lang w:val="ru-RU"/>
        </w:rPr>
      </w:pPr>
    </w:p>
    <w:p w:rsidR="00833D51" w:rsidRPr="00046FB9" w:rsidRDefault="00833D51" w:rsidP="00833D51">
      <w:pPr>
        <w:pStyle w:val="af8"/>
        <w:ind w:firstLine="720"/>
        <w:rPr>
          <w:sz w:val="28"/>
          <w:szCs w:val="28"/>
          <w:lang w:val="ru-RU"/>
        </w:rPr>
      </w:pPr>
      <w:r w:rsidRPr="00046FB9">
        <w:rPr>
          <w:sz w:val="28"/>
          <w:szCs w:val="28"/>
          <w:lang w:val="ru-RU"/>
        </w:rPr>
        <w:t>1. Утвердить Правила благо</w:t>
      </w:r>
      <w:r>
        <w:rPr>
          <w:sz w:val="28"/>
          <w:szCs w:val="28"/>
          <w:lang w:val="ru-RU"/>
        </w:rPr>
        <w:t>устройства на территории Киселев</w:t>
      </w:r>
      <w:r w:rsidRPr="00046FB9">
        <w:rPr>
          <w:sz w:val="28"/>
          <w:szCs w:val="28"/>
          <w:lang w:val="ru-RU"/>
        </w:rPr>
        <w:t>ского сельского поселения (далее - Правила) согласно приложению.</w:t>
      </w:r>
    </w:p>
    <w:p w:rsidR="008E6509" w:rsidRPr="008E6509" w:rsidRDefault="00833D51" w:rsidP="008E6509">
      <w:pPr>
        <w:tabs>
          <w:tab w:val="left" w:pos="0"/>
        </w:tabs>
        <w:ind w:right="-1"/>
        <w:jc w:val="both"/>
        <w:rPr>
          <w:rFonts w:ascii="Times New Roman" w:hAnsi="Times New Roman" w:cs="Times New Roman"/>
          <w:b/>
          <w:sz w:val="28"/>
          <w:szCs w:val="28"/>
        </w:rPr>
      </w:pPr>
      <w:r>
        <w:rPr>
          <w:rFonts w:ascii="Times New Roman" w:hAnsi="Times New Roman" w:cs="Times New Roman"/>
          <w:sz w:val="28"/>
          <w:szCs w:val="28"/>
        </w:rPr>
        <w:tab/>
        <w:t xml:space="preserve">           2</w:t>
      </w:r>
      <w:r w:rsidR="008E6509" w:rsidRPr="008E6509">
        <w:rPr>
          <w:rFonts w:ascii="Times New Roman" w:hAnsi="Times New Roman" w:cs="Times New Roman"/>
          <w:sz w:val="28"/>
          <w:szCs w:val="28"/>
        </w:rPr>
        <w:t>. Контроль за исполнением настоящего решения возложить на постоянную комиссию по  вопросам местного самоуправления, социальной политике и охране общественного порядка (П.И.Бондарев) и ведущего специалиста по вопросам муниципального хозяйства Администрации Киселевского сельского поселения П.А. Никуличева.</w:t>
      </w:r>
    </w:p>
    <w:p w:rsidR="008E6509" w:rsidRPr="008E6509" w:rsidRDefault="008E6509" w:rsidP="008E6509">
      <w:pPr>
        <w:rPr>
          <w:rFonts w:ascii="Times New Roman" w:hAnsi="Times New Roman" w:cs="Times New Roman"/>
          <w:sz w:val="28"/>
          <w:szCs w:val="28"/>
        </w:rPr>
      </w:pPr>
      <w:r w:rsidRPr="008E6509">
        <w:rPr>
          <w:rFonts w:ascii="Times New Roman" w:hAnsi="Times New Roman" w:cs="Times New Roman"/>
          <w:sz w:val="28"/>
          <w:szCs w:val="28"/>
        </w:rPr>
        <w:t xml:space="preserve"> </w:t>
      </w:r>
    </w:p>
    <w:p w:rsidR="008E6509" w:rsidRPr="008E6509" w:rsidRDefault="008E6509" w:rsidP="008E6509">
      <w:pPr>
        <w:rPr>
          <w:rFonts w:ascii="Times New Roman" w:hAnsi="Times New Roman" w:cs="Times New Roman"/>
          <w:sz w:val="28"/>
          <w:szCs w:val="28"/>
        </w:rPr>
      </w:pPr>
    </w:p>
    <w:p w:rsidR="008E6509" w:rsidRPr="008E6509" w:rsidRDefault="008E6509" w:rsidP="008E6509">
      <w:pPr>
        <w:adjustRightInd w:val="0"/>
        <w:ind w:left="720" w:right="701" w:hanging="720"/>
        <w:jc w:val="both"/>
        <w:rPr>
          <w:rFonts w:ascii="Times New Roman" w:hAnsi="Times New Roman" w:cs="Times New Roman"/>
          <w:sz w:val="28"/>
          <w:szCs w:val="28"/>
        </w:rPr>
      </w:pPr>
      <w:r w:rsidRPr="008E6509">
        <w:rPr>
          <w:rFonts w:ascii="Times New Roman" w:hAnsi="Times New Roman" w:cs="Times New Roman"/>
          <w:sz w:val="28"/>
          <w:szCs w:val="28"/>
        </w:rPr>
        <w:t xml:space="preserve">Глава </w:t>
      </w:r>
      <w:r w:rsidR="00833D51">
        <w:rPr>
          <w:rFonts w:ascii="Times New Roman" w:hAnsi="Times New Roman" w:cs="Times New Roman"/>
          <w:sz w:val="28"/>
          <w:szCs w:val="28"/>
        </w:rPr>
        <w:t xml:space="preserve">Администрации </w:t>
      </w:r>
      <w:r w:rsidRPr="008E6509">
        <w:rPr>
          <w:rFonts w:ascii="Times New Roman" w:hAnsi="Times New Roman" w:cs="Times New Roman"/>
          <w:sz w:val="28"/>
          <w:szCs w:val="28"/>
        </w:rPr>
        <w:t>Киселевского</w:t>
      </w:r>
    </w:p>
    <w:p w:rsidR="008E6509" w:rsidRPr="008E6509" w:rsidRDefault="008E6509" w:rsidP="008E6509">
      <w:pPr>
        <w:adjustRightInd w:val="0"/>
        <w:ind w:left="720" w:right="701" w:hanging="720"/>
        <w:jc w:val="both"/>
        <w:rPr>
          <w:rFonts w:ascii="Times New Roman" w:hAnsi="Times New Roman" w:cs="Times New Roman"/>
          <w:sz w:val="28"/>
          <w:szCs w:val="28"/>
        </w:rPr>
      </w:pPr>
      <w:r w:rsidRPr="008E6509">
        <w:rPr>
          <w:rFonts w:ascii="Times New Roman" w:hAnsi="Times New Roman" w:cs="Times New Roman"/>
          <w:sz w:val="28"/>
          <w:szCs w:val="28"/>
        </w:rPr>
        <w:t xml:space="preserve"> сельского поселения                                           </w:t>
      </w:r>
      <w:r w:rsidR="00833D51">
        <w:rPr>
          <w:rFonts w:ascii="Times New Roman" w:hAnsi="Times New Roman" w:cs="Times New Roman"/>
          <w:sz w:val="28"/>
          <w:szCs w:val="28"/>
        </w:rPr>
        <w:t xml:space="preserve">            </w:t>
      </w:r>
      <w:r w:rsidRPr="008E6509">
        <w:rPr>
          <w:rFonts w:ascii="Times New Roman" w:hAnsi="Times New Roman" w:cs="Times New Roman"/>
          <w:sz w:val="28"/>
          <w:szCs w:val="28"/>
        </w:rPr>
        <w:t xml:space="preserve"> Л.И.Параваева                                                        </w:t>
      </w:r>
    </w:p>
    <w:p w:rsidR="008E6509" w:rsidRPr="008E6509" w:rsidRDefault="008E6509" w:rsidP="008E6509">
      <w:pPr>
        <w:ind w:firstLine="708"/>
        <w:jc w:val="both"/>
        <w:rPr>
          <w:rFonts w:ascii="Times New Roman" w:hAnsi="Times New Roman" w:cs="Times New Roman"/>
          <w:sz w:val="28"/>
          <w:szCs w:val="28"/>
        </w:rPr>
      </w:pPr>
    </w:p>
    <w:p w:rsidR="008E6509" w:rsidRPr="008E6509" w:rsidRDefault="008E6509" w:rsidP="008E6509">
      <w:pPr>
        <w:ind w:firstLine="708"/>
        <w:jc w:val="both"/>
        <w:rPr>
          <w:rFonts w:ascii="Times New Roman" w:hAnsi="Times New Roman" w:cs="Times New Roman"/>
          <w:sz w:val="28"/>
          <w:szCs w:val="28"/>
        </w:rPr>
      </w:pPr>
    </w:p>
    <w:p w:rsidR="008E6509" w:rsidRPr="008E6509" w:rsidRDefault="008E6509" w:rsidP="008E6509">
      <w:pPr>
        <w:jc w:val="both"/>
        <w:rPr>
          <w:rFonts w:ascii="Times New Roman" w:hAnsi="Times New Roman" w:cs="Times New Roman"/>
          <w:sz w:val="28"/>
          <w:szCs w:val="28"/>
        </w:rPr>
      </w:pPr>
      <w:r w:rsidRPr="008E6509">
        <w:rPr>
          <w:rFonts w:ascii="Times New Roman" w:hAnsi="Times New Roman" w:cs="Times New Roman"/>
          <w:sz w:val="28"/>
          <w:szCs w:val="28"/>
        </w:rPr>
        <w:t>село Киселевка</w:t>
      </w:r>
    </w:p>
    <w:p w:rsidR="008E6509" w:rsidRPr="008E6509" w:rsidRDefault="00852CB0" w:rsidP="008E6509">
      <w:pPr>
        <w:jc w:val="both"/>
        <w:rPr>
          <w:rFonts w:ascii="Times New Roman" w:hAnsi="Times New Roman" w:cs="Times New Roman"/>
          <w:sz w:val="28"/>
          <w:szCs w:val="28"/>
        </w:rPr>
      </w:pPr>
      <w:r>
        <w:rPr>
          <w:rFonts w:ascii="Times New Roman" w:hAnsi="Times New Roman" w:cs="Times New Roman"/>
          <w:sz w:val="28"/>
          <w:szCs w:val="28"/>
        </w:rPr>
        <w:t xml:space="preserve"> 2017 год</w:t>
      </w:r>
    </w:p>
    <w:p w:rsidR="008E6509" w:rsidRPr="008E6509" w:rsidRDefault="00833D51" w:rsidP="008E6509">
      <w:pPr>
        <w:jc w:val="both"/>
        <w:rPr>
          <w:rFonts w:ascii="Times New Roman" w:hAnsi="Times New Roman" w:cs="Times New Roman"/>
          <w:sz w:val="28"/>
          <w:szCs w:val="28"/>
        </w:rPr>
      </w:pPr>
      <w:r>
        <w:rPr>
          <w:rFonts w:ascii="Times New Roman" w:hAnsi="Times New Roman" w:cs="Times New Roman"/>
          <w:sz w:val="28"/>
          <w:szCs w:val="28"/>
        </w:rPr>
        <w:t>№ ПРОЕКТ</w:t>
      </w:r>
    </w:p>
    <w:p w:rsidR="008E6509" w:rsidRPr="008E6509" w:rsidRDefault="008E6509" w:rsidP="008E6509">
      <w:pPr>
        <w:rPr>
          <w:rFonts w:ascii="Times New Roman" w:hAnsi="Times New Roman" w:cs="Times New Roman"/>
          <w:sz w:val="28"/>
          <w:szCs w:val="28"/>
        </w:rPr>
      </w:pPr>
    </w:p>
    <w:p w:rsidR="008E6509" w:rsidRPr="004F56F7" w:rsidRDefault="008E6509" w:rsidP="008E6509">
      <w:pPr>
        <w:rPr>
          <w:sz w:val="28"/>
          <w:szCs w:val="20"/>
        </w:rPr>
      </w:pPr>
      <w:r w:rsidRPr="004F56F7">
        <w:rPr>
          <w:sz w:val="28"/>
          <w:szCs w:val="20"/>
        </w:rPr>
        <w:t xml:space="preserve">                                                                                                 </w:t>
      </w:r>
    </w:p>
    <w:p w:rsidR="008E6509" w:rsidRPr="004F56F7" w:rsidRDefault="008E6509" w:rsidP="008E6509">
      <w:pPr>
        <w:rPr>
          <w:sz w:val="28"/>
          <w:szCs w:val="20"/>
        </w:rPr>
      </w:pPr>
    </w:p>
    <w:p w:rsidR="008E6509" w:rsidRPr="004F56F7" w:rsidRDefault="008E6509" w:rsidP="008E6509">
      <w:pPr>
        <w:rPr>
          <w:sz w:val="28"/>
          <w:szCs w:val="20"/>
        </w:rPr>
      </w:pPr>
      <w:r w:rsidRPr="004F56F7">
        <w:rPr>
          <w:sz w:val="28"/>
          <w:szCs w:val="20"/>
        </w:rPr>
        <w:lastRenderedPageBreak/>
        <w:t xml:space="preserve">                                    </w:t>
      </w:r>
    </w:p>
    <w:p w:rsidR="00AC5E23" w:rsidRDefault="00AC5E23"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7A6F1F" w:rsidP="009657EE">
      <w:pPr>
        <w:pStyle w:val="14"/>
      </w:pPr>
      <w:r w:rsidRPr="007A6F1F">
        <w:fldChar w:fldCharType="begin"/>
      </w:r>
      <w:r w:rsidR="003952C2" w:rsidRPr="00A04B4C">
        <w:instrText xml:space="preserve"> TOC \o "2-3" \h \z \t "Заголовок 1;1" </w:instrText>
      </w:r>
      <w:r w:rsidRPr="007A6F1F">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7A6F1F"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7A6F1F"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7A6F1F"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w:t>
      </w:r>
      <w:r w:rsidR="00C03307">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7A6F1F"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7A6F1F"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7A6F1F"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7A6F1F"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7A6F1F"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7A6F1F"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7A6F1F"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7A6F1F"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12. </w:t>
      </w:r>
      <w:r w:rsidR="008A3404" w:rsidRPr="00A04B4C">
        <w:rPr>
          <w:color w:val="000000" w:themeColor="text1"/>
          <w:sz w:val="28"/>
          <w:szCs w:val="28"/>
        </w:rPr>
        <w:t>Порядок</w:t>
      </w:r>
      <w:r w:rsidR="00C03307">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7A6F1F"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7A6F1F"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7A6F1F"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7A6F1F"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7A6F1F"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7A6F1F"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AC5E23" w:rsidRDefault="00AC5E23" w:rsidP="00192957">
      <w:pPr>
        <w:pStyle w:val="50"/>
        <w:shd w:val="clear" w:color="auto" w:fill="auto"/>
        <w:spacing w:before="120" w:after="120" w:line="240" w:lineRule="auto"/>
        <w:jc w:val="center"/>
        <w:rPr>
          <w:color w:val="000000" w:themeColor="text1"/>
          <w:sz w:val="24"/>
          <w:szCs w:val="24"/>
        </w:rPr>
      </w:pPr>
      <w:bookmarkStart w:id="0" w:name="_GoBack"/>
      <w:bookmarkEnd w:id="0"/>
    </w:p>
    <w:p w:rsidR="00AC5E23" w:rsidRDefault="00AC5E23" w:rsidP="00192957">
      <w:pPr>
        <w:pStyle w:val="50"/>
        <w:shd w:val="clear" w:color="auto" w:fill="auto"/>
        <w:spacing w:before="120" w:after="120" w:line="240" w:lineRule="auto"/>
        <w:jc w:val="center"/>
        <w:rPr>
          <w:color w:val="000000" w:themeColor="text1"/>
          <w:sz w:val="24"/>
          <w:szCs w:val="24"/>
        </w:rPr>
      </w:pPr>
    </w:p>
    <w:p w:rsidR="00AC5E23" w:rsidRDefault="00AC5E23"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lastRenderedPageBreak/>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F66B65">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F66B65">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F66B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сельских поселений, городских округовв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A04B4C">
        <w:rPr>
          <w:rFonts w:ascii="Times New Roman" w:hAnsi="Times New Roman" w:cs="Times New Roman"/>
          <w:color w:val="000000" w:themeColor="text1"/>
          <w:sz w:val="28"/>
          <w:szCs w:val="28"/>
        </w:rPr>
        <w:t xml:space="preserve">в </w:t>
      </w:r>
      <w:r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852CB0">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852CB0">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lastRenderedPageBreak/>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852CB0">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852CB0">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852CB0">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852CB0">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953983">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953983">
        <w:rPr>
          <w:color w:val="000000" w:themeColor="text1"/>
          <w:sz w:val="28"/>
          <w:szCs w:val="28"/>
        </w:rPr>
        <w:t xml:space="preserve"> </w:t>
      </w:r>
      <w:r w:rsidR="00A35E47" w:rsidRPr="00A04B4C">
        <w:rPr>
          <w:color w:val="000000" w:themeColor="text1"/>
          <w:sz w:val="28"/>
          <w:szCs w:val="28"/>
        </w:rPr>
        <w:t>В рамках</w:t>
      </w:r>
      <w:r w:rsidR="00953983">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953983">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E94827">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w:t>
      </w:r>
      <w:r w:rsidR="0013318E" w:rsidRPr="00A04B4C">
        <w:rPr>
          <w:color w:val="000000" w:themeColor="text1"/>
          <w:sz w:val="28"/>
          <w:szCs w:val="28"/>
        </w:rPr>
        <w:lastRenderedPageBreak/>
        <w:t>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953983">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953983">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852CB0">
        <w:rPr>
          <w:color w:val="000000" w:themeColor="text1"/>
          <w:sz w:val="28"/>
          <w:szCs w:val="28"/>
        </w:rPr>
        <w:t xml:space="preserve"> </w:t>
      </w:r>
      <w:r w:rsidR="00F54361" w:rsidRPr="00A04B4C">
        <w:rPr>
          <w:color w:val="000000" w:themeColor="text1"/>
          <w:sz w:val="28"/>
          <w:szCs w:val="28"/>
        </w:rPr>
        <w:t>является</w:t>
      </w:r>
      <w:r w:rsidR="00852CB0">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xml:space="preserve">, осуществляющие деятельность на территории </w:t>
      </w:r>
      <w:r w:rsidRPr="00A04B4C">
        <w:rPr>
          <w:color w:val="000000" w:themeColor="text1"/>
          <w:sz w:val="28"/>
          <w:szCs w:val="28"/>
        </w:rPr>
        <w:lastRenderedPageBreak/>
        <w:t>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852CB0">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 xml:space="preserve">Принцип насыщенности общественных и приватных пространств </w:t>
      </w:r>
      <w:r w:rsidR="0013318E"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52CB0">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w:t>
      </w:r>
      <w:r w:rsidR="009C033C">
        <w:rPr>
          <w:rFonts w:ascii="Times New Roman" w:eastAsia="Times New Roman" w:hAnsi="Times New Roman" w:cs="Times New Roman"/>
          <w:color w:val="000000" w:themeColor="text1"/>
          <w:sz w:val="28"/>
          <w:szCs w:val="28"/>
          <w:lang w:bidi="ar-SA"/>
        </w:rPr>
        <w:t>ечивающих содержание территорий.</w:t>
      </w:r>
      <w:r w:rsidRPr="00A04B4C">
        <w:rPr>
          <w:rFonts w:ascii="Times New Roman" w:eastAsia="Times New Roman" w:hAnsi="Times New Roman" w:cs="Times New Roman"/>
          <w:color w:val="000000" w:themeColor="text1"/>
          <w:sz w:val="28"/>
          <w:szCs w:val="28"/>
          <w:lang w:bidi="ar-SA"/>
        </w:rPr>
        <w:t xml:space="preserve"> </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lastRenderedPageBreak/>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852CB0">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A0658C">
        <w:rPr>
          <w:color w:val="000000" w:themeColor="text1"/>
          <w:sz w:val="28"/>
          <w:szCs w:val="28"/>
        </w:rPr>
        <w:t xml:space="preserve"> </w:t>
      </w:r>
      <w:r w:rsidRPr="00A04B4C">
        <w:rPr>
          <w:color w:val="000000" w:themeColor="text1"/>
          <w:sz w:val="28"/>
          <w:szCs w:val="28"/>
        </w:rPr>
        <w:t xml:space="preserve">экспертизы в выработке альтернативных концепций решения задачи, в том числе </w:t>
      </w:r>
      <w:r w:rsidRPr="00A04B4C">
        <w:rPr>
          <w:color w:val="000000" w:themeColor="text1"/>
          <w:sz w:val="28"/>
          <w:szCs w:val="28"/>
        </w:rPr>
        <w:lastRenderedPageBreak/>
        <w:t>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52CB0">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w:t>
      </w:r>
      <w:r w:rsidRPr="00A04B4C">
        <w:rPr>
          <w:color w:val="000000" w:themeColor="text1"/>
          <w:sz w:val="28"/>
          <w:szCs w:val="28"/>
        </w:rPr>
        <w:lastRenderedPageBreak/>
        <w:t>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852CB0">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852CB0">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852CB0">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установки интерактивных стендов с устройствами для заполнения и сбора </w:t>
      </w:r>
      <w:r w:rsidRPr="00A04B4C">
        <w:rPr>
          <w:color w:val="000000" w:themeColor="text1"/>
          <w:sz w:val="28"/>
          <w:szCs w:val="28"/>
        </w:rPr>
        <w:lastRenderedPageBreak/>
        <w:t>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852CB0">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852CB0">
        <w:rPr>
          <w:color w:val="000000" w:themeColor="text1"/>
          <w:sz w:val="28"/>
          <w:szCs w:val="28"/>
        </w:rPr>
        <w:t xml:space="preserve"> </w:t>
      </w:r>
      <w:r w:rsidR="0013318E" w:rsidRPr="00A04B4C">
        <w:rPr>
          <w:color w:val="000000" w:themeColor="text1"/>
          <w:sz w:val="28"/>
          <w:szCs w:val="28"/>
        </w:rPr>
        <w:t>предусмотренными</w:t>
      </w:r>
      <w:r w:rsidR="00852CB0">
        <w:rPr>
          <w:color w:val="000000" w:themeColor="text1"/>
          <w:sz w:val="28"/>
          <w:szCs w:val="28"/>
        </w:rPr>
        <w:t xml:space="preserve"> </w:t>
      </w:r>
      <w:r w:rsidR="0013318E" w:rsidRPr="00A04B4C">
        <w:rPr>
          <w:color w:val="000000" w:themeColor="text1"/>
          <w:sz w:val="28"/>
          <w:szCs w:val="28"/>
        </w:rPr>
        <w:t>Федеральным</w:t>
      </w:r>
      <w:r w:rsidR="00852CB0">
        <w:rPr>
          <w:color w:val="000000" w:themeColor="text1"/>
          <w:sz w:val="28"/>
          <w:szCs w:val="28"/>
        </w:rPr>
        <w:t xml:space="preserve"> </w:t>
      </w:r>
      <w:r w:rsidR="0013318E" w:rsidRPr="00A04B4C">
        <w:rPr>
          <w:color w:val="000000" w:themeColor="text1"/>
          <w:sz w:val="28"/>
          <w:szCs w:val="28"/>
        </w:rPr>
        <w:t>законом</w:t>
      </w:r>
      <w:r w:rsidR="00852CB0">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20613B">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852CB0">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w:t>
      </w:r>
      <w:r w:rsidR="00852CB0">
        <w:rPr>
          <w:color w:val="000000" w:themeColor="text1"/>
          <w:sz w:val="28"/>
          <w:szCs w:val="28"/>
        </w:rPr>
        <w:t>м технических средств для фото-</w:t>
      </w:r>
      <w:r w:rsidRPr="00A04B4C">
        <w:rPr>
          <w:color w:val="000000" w:themeColor="text1"/>
          <w:sz w:val="28"/>
          <w:szCs w:val="28"/>
        </w:rPr>
        <w:t xml:space="preserve">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lastRenderedPageBreak/>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852CB0">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w:t>
      </w:r>
      <w:r w:rsidR="007769F5" w:rsidRPr="00A04B4C">
        <w:rPr>
          <w:rFonts w:ascii="Times New Roman" w:hAnsi="Times New Roman" w:cs="Times New Roman"/>
          <w:color w:val="000000" w:themeColor="text1"/>
          <w:sz w:val="28"/>
          <w:szCs w:val="28"/>
        </w:rPr>
        <w:lastRenderedPageBreak/>
        <w:t>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20613B">
        <w:rPr>
          <w:b w:val="0"/>
          <w:color w:val="000000" w:themeColor="text1"/>
          <w:sz w:val="28"/>
          <w:szCs w:val="28"/>
        </w:rPr>
        <w:t xml:space="preserve"> </w:t>
      </w:r>
      <w:r w:rsidR="00654257" w:rsidRPr="00654257">
        <w:rPr>
          <w:b w:val="0"/>
          <w:color w:val="FF0000"/>
          <w:sz w:val="28"/>
          <w:szCs w:val="28"/>
        </w:rPr>
        <w:t>применяется</w:t>
      </w:r>
      <w:r w:rsidR="0020613B">
        <w:rPr>
          <w:b w:val="0"/>
          <w:color w:val="FF0000"/>
          <w:sz w:val="28"/>
          <w:szCs w:val="28"/>
        </w:rPr>
        <w:t xml:space="preserve"> </w:t>
      </w:r>
      <w:r w:rsidR="00315A63" w:rsidRPr="00315A63">
        <w:rPr>
          <w:b w:val="0"/>
          <w:color w:val="FF0000"/>
          <w:sz w:val="28"/>
          <w:szCs w:val="28"/>
        </w:rPr>
        <w:t>СП 82.13330.2016. Благоустройство территорий.</w:t>
      </w:r>
      <w:r w:rsidR="0020613B">
        <w:rPr>
          <w:b w:val="0"/>
          <w:color w:val="FF0000"/>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20613B">
        <w:rPr>
          <w:rFonts w:ascii="Times New Roman" w:hAnsi="Times New Roman" w:cs="Times New Roman"/>
          <w:color w:val="FF0000"/>
          <w:sz w:val="28"/>
          <w:szCs w:val="28"/>
        </w:rPr>
        <w:t>5</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852CB0">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852C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w:t>
      </w:r>
      <w:r w:rsidRPr="00A04B4C">
        <w:rPr>
          <w:rFonts w:ascii="Times New Roman" w:hAnsi="Times New Roman" w:cs="Times New Roman"/>
          <w:color w:val="000000" w:themeColor="text1"/>
          <w:sz w:val="28"/>
          <w:szCs w:val="28"/>
        </w:rPr>
        <w:lastRenderedPageBreak/>
        <w:t>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w:t>
      </w:r>
      <w:r w:rsidRPr="00A04B4C">
        <w:rPr>
          <w:rFonts w:ascii="Times New Roman" w:hAnsi="Times New Roman" w:cs="Times New Roman"/>
          <w:color w:val="000000" w:themeColor="text1"/>
          <w:sz w:val="28"/>
          <w:szCs w:val="28"/>
        </w:rPr>
        <w:lastRenderedPageBreak/>
        <w:t>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0736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дорожно-тропиночной сети. Возможно пользование полянами и лужайками при условии специального </w:t>
            </w:r>
            <w:r w:rsidRPr="00A04B4C">
              <w:rPr>
                <w:rFonts w:ascii="Times New Roman" w:hAnsi="Times New Roman" w:cs="Times New Roman"/>
                <w:color w:val="000000" w:themeColor="text1"/>
              </w:rPr>
              <w:lastRenderedPageBreak/>
              <w:t>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A04B4C">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w:t>
            </w:r>
            <w:r w:rsidRPr="00A04B4C">
              <w:rPr>
                <w:rFonts w:ascii="Times New Roman" w:hAnsi="Times New Roman" w:cs="Times New Roman"/>
                <w:color w:val="000000" w:themeColor="text1"/>
              </w:rPr>
              <w:lastRenderedPageBreak/>
              <w:t xml:space="preserve">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w:t>
      </w:r>
      <w:r w:rsidR="00A27CFB" w:rsidRPr="00A04B4C">
        <w:rPr>
          <w:rFonts w:ascii="Times New Roman" w:hAnsi="Times New Roman" w:cs="Times New Roman"/>
          <w:color w:val="000000" w:themeColor="text1"/>
          <w:sz w:val="28"/>
          <w:szCs w:val="28"/>
        </w:rPr>
        <w:lastRenderedPageBreak/>
        <w:t>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w:t>
      </w:r>
      <w:r w:rsidR="00A27CFB" w:rsidRPr="00A04B4C">
        <w:rPr>
          <w:rFonts w:ascii="Times New Roman" w:hAnsi="Times New Roman" w:cs="Times New Roman"/>
          <w:color w:val="000000" w:themeColor="text1"/>
          <w:sz w:val="28"/>
          <w:szCs w:val="28"/>
        </w:rPr>
        <w:lastRenderedPageBreak/>
        <w:t>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w:t>
      </w:r>
      <w:r w:rsidR="00A27CFB" w:rsidRPr="00A04B4C">
        <w:rPr>
          <w:rFonts w:ascii="Times New Roman" w:hAnsi="Times New Roman" w:cs="Times New Roman"/>
          <w:color w:val="000000" w:themeColor="text1"/>
          <w:sz w:val="28"/>
          <w:szCs w:val="28"/>
        </w:rPr>
        <w:lastRenderedPageBreak/>
        <w:t xml:space="preserve">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B3293F">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3C18AE">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3C18AE">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w:t>
      </w:r>
      <w:r w:rsidR="00A43EF8" w:rsidRPr="00A04B4C">
        <w:rPr>
          <w:rFonts w:ascii="Times New Roman" w:hAnsi="Times New Roman" w:cs="Times New Roman"/>
          <w:color w:val="000000" w:themeColor="text1"/>
          <w:sz w:val="28"/>
          <w:szCs w:val="28"/>
        </w:rPr>
        <w:lastRenderedPageBreak/>
        <w:t xml:space="preserve">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Игровое и спортивное оборудование на селитебной территории представлено игровыми, физкультурно-оздоровительными устройствами, </w:t>
      </w:r>
      <w:r w:rsidRPr="00A04B4C">
        <w:rPr>
          <w:rFonts w:ascii="Times New Roman" w:hAnsi="Times New Roman" w:cs="Times New Roman"/>
          <w:color w:val="000000" w:themeColor="text1"/>
          <w:sz w:val="28"/>
          <w:szCs w:val="28"/>
        </w:rPr>
        <w:lastRenderedPageBreak/>
        <w:t>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lastRenderedPageBreak/>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3C18AE">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3C18AE">
        <w:rPr>
          <w:rFonts w:ascii="Times New Roman" w:hAnsi="Times New Roman" w:cs="Times New Roman"/>
          <w:color w:val="auto"/>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Запрещается использовать объекты сетей наружного освещения </w:t>
      </w:r>
      <w:r w:rsidRPr="00A04B4C">
        <w:rPr>
          <w:rFonts w:ascii="Times New Roman" w:hAnsi="Times New Roman" w:cs="Times New Roman"/>
          <w:color w:val="000000" w:themeColor="text1"/>
          <w:sz w:val="28"/>
          <w:szCs w:val="28"/>
        </w:rPr>
        <w:lastRenderedPageBreak/>
        <w:t>(столбы,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3C18AE">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w:t>
      </w:r>
      <w:r w:rsidR="00A43EF8" w:rsidRPr="00A04B4C">
        <w:rPr>
          <w:rFonts w:ascii="Times New Roman" w:hAnsi="Times New Roman" w:cs="Times New Roman"/>
          <w:color w:val="000000" w:themeColor="text1"/>
          <w:sz w:val="28"/>
          <w:szCs w:val="28"/>
        </w:rPr>
        <w:lastRenderedPageBreak/>
        <w:t>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парапетных, газонных и встроенных установках допустимо применение </w:t>
      </w:r>
      <w:r w:rsidRPr="00A04B4C">
        <w:rPr>
          <w:rFonts w:ascii="Times New Roman" w:hAnsi="Times New Roman" w:cs="Times New Roman"/>
          <w:color w:val="000000" w:themeColor="text1"/>
          <w:sz w:val="28"/>
          <w:szCs w:val="28"/>
        </w:rPr>
        <w:lastRenderedPageBreak/>
        <w:t>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3C18AE">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sidRPr="00A04B4C">
        <w:rPr>
          <w:rFonts w:ascii="Times New Roman" w:hAnsi="Times New Roman" w:cs="Times New Roman"/>
          <w:color w:val="000000" w:themeColor="text1"/>
          <w:sz w:val="28"/>
          <w:szCs w:val="28"/>
        </w:rPr>
        <w:lastRenderedPageBreak/>
        <w:t>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w:t>
      </w:r>
      <w:r w:rsidR="00A43EF8" w:rsidRPr="00A04B4C">
        <w:rPr>
          <w:rFonts w:ascii="Times New Roman" w:hAnsi="Times New Roman" w:cs="Times New Roman"/>
          <w:color w:val="000000" w:themeColor="text1"/>
          <w:sz w:val="28"/>
          <w:szCs w:val="28"/>
        </w:rPr>
        <w:lastRenderedPageBreak/>
        <w:t xml:space="preserve">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3C18AE">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w:t>
      </w:r>
      <w:r w:rsidRPr="00A04B4C">
        <w:rPr>
          <w:rFonts w:ascii="Times New Roman" w:hAnsi="Times New Roman" w:cs="Times New Roman"/>
          <w:color w:val="000000" w:themeColor="text1"/>
          <w:sz w:val="28"/>
          <w:szCs w:val="28"/>
        </w:rPr>
        <w:lastRenderedPageBreak/>
        <w:t>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w:t>
      </w:r>
      <w:r w:rsidRPr="00A04B4C">
        <w:rPr>
          <w:rFonts w:ascii="Times New Roman" w:hAnsi="Times New Roman" w:cs="Times New Roman"/>
          <w:color w:val="000000" w:themeColor="text1"/>
          <w:sz w:val="28"/>
          <w:szCs w:val="28"/>
        </w:rPr>
        <w:lastRenderedPageBreak/>
        <w:t>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837F83">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3C18AE">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w:t>
      </w:r>
      <w:r w:rsidRPr="00A04B4C">
        <w:rPr>
          <w:rFonts w:ascii="Times New Roman" w:hAnsi="Times New Roman" w:cs="Times New Roman"/>
          <w:color w:val="000000" w:themeColor="text1"/>
          <w:sz w:val="28"/>
          <w:szCs w:val="28"/>
        </w:rPr>
        <w:lastRenderedPageBreak/>
        <w:t>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837F83">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lastRenderedPageBreak/>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r w:rsidRPr="00A04B4C">
        <w:rPr>
          <w:rFonts w:ascii="Times New Roman" w:hAnsi="Times New Roman" w:cs="Times New Roman"/>
          <w:color w:val="000000" w:themeColor="text1"/>
          <w:sz w:val="28"/>
          <w:szCs w:val="28"/>
        </w:rPr>
        <w:lastRenderedPageBreak/>
        <w:t xml:space="preserve">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w:t>
      </w:r>
      <w:r w:rsidRPr="00A04B4C">
        <w:rPr>
          <w:rFonts w:ascii="Times New Roman" w:hAnsi="Times New Roman" w:cs="Times New Roman"/>
          <w:color w:val="000000" w:themeColor="text1"/>
          <w:sz w:val="28"/>
          <w:szCs w:val="28"/>
        </w:rPr>
        <w:lastRenderedPageBreak/>
        <w:t>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w:t>
      </w:r>
      <w:r w:rsidRPr="00A04B4C">
        <w:rPr>
          <w:rFonts w:ascii="Times New Roman" w:hAnsi="Times New Roman" w:cs="Times New Roman"/>
          <w:color w:val="000000" w:themeColor="text1"/>
          <w:sz w:val="28"/>
          <w:szCs w:val="28"/>
        </w:rPr>
        <w:lastRenderedPageBreak/>
        <w:t>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w:t>
      </w:r>
      <w:r w:rsidRPr="00A04B4C">
        <w:rPr>
          <w:rFonts w:ascii="Times New Roman" w:hAnsi="Times New Roman" w:cs="Times New Roman"/>
          <w:color w:val="000000" w:themeColor="text1"/>
          <w:sz w:val="28"/>
          <w:szCs w:val="28"/>
        </w:rPr>
        <w:lastRenderedPageBreak/>
        <w:t>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на территории общественных пространств </w:t>
      </w:r>
      <w:r w:rsidRPr="00A04B4C">
        <w:rPr>
          <w:color w:val="000000" w:themeColor="text1"/>
          <w:sz w:val="28"/>
          <w:szCs w:val="28"/>
        </w:rPr>
        <w:lastRenderedPageBreak/>
        <w:t>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837F83">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837F83">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w:t>
      </w:r>
      <w:r w:rsidRPr="00A04B4C">
        <w:rPr>
          <w:color w:val="000000" w:themeColor="text1"/>
          <w:sz w:val="28"/>
          <w:szCs w:val="28"/>
        </w:rPr>
        <w:lastRenderedPageBreak/>
        <w:t>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837F83">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w:t>
      </w:r>
      <w:r w:rsidR="00837F83">
        <w:rPr>
          <w:color w:val="000000" w:themeColor="text1"/>
          <w:sz w:val="28"/>
          <w:szCs w:val="28"/>
        </w:rPr>
        <w:t xml:space="preserve"> </w:t>
      </w:r>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837F83">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837F83">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 xml:space="preserve">я:-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837F83">
        <w:rPr>
          <w:color w:val="auto"/>
          <w:sz w:val="28"/>
          <w:szCs w:val="28"/>
        </w:rPr>
        <w:t>комплексные</w:t>
      </w:r>
      <w:r w:rsidR="009657EE" w:rsidRPr="009657EE">
        <w:rPr>
          <w:color w:val="FF0000"/>
          <w:sz w:val="28"/>
          <w:szCs w:val="28"/>
        </w:rPr>
        <w:t xml:space="preserve">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837F83">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837F83">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w:t>
      </w:r>
      <w:r w:rsidRPr="00A04B4C">
        <w:rPr>
          <w:color w:val="000000" w:themeColor="text1"/>
          <w:sz w:val="28"/>
          <w:szCs w:val="28"/>
        </w:rPr>
        <w:lastRenderedPageBreak/>
        <w:t xml:space="preserve">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837F83">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 xml:space="preserve">ракционов для </w:t>
      </w:r>
      <w:r w:rsidR="0095515D" w:rsidRPr="00A04B4C">
        <w:rPr>
          <w:color w:val="000000" w:themeColor="text1"/>
          <w:sz w:val="28"/>
          <w:szCs w:val="28"/>
        </w:rPr>
        <w:lastRenderedPageBreak/>
        <w:t>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837F83">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lastRenderedPageBreak/>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xml:space="preserve"> Кабельные линии 35 кВ и выше следует прокладывать, как правило, под непроезжей частью улиц и площадей (в </w:t>
      </w:r>
      <w:r w:rsidR="00386CF7" w:rsidRPr="00A04B4C">
        <w:rPr>
          <w:rFonts w:ascii="Times New Roman" w:eastAsia="Times New Roman" w:hAnsi="Times New Roman" w:cs="Times New Roman"/>
          <w:color w:val="000000" w:themeColor="text1"/>
          <w:sz w:val="28"/>
          <w:szCs w:val="28"/>
          <w:lang w:bidi="ar-SA"/>
        </w:rPr>
        <w:lastRenderedPageBreak/>
        <w:t>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837F83">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themeColor="text1"/>
          <w:sz w:val="28"/>
          <w:szCs w:val="28"/>
        </w:rPr>
        <w:lastRenderedPageBreak/>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837F83">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E94827">
        <w:rPr>
          <w:rFonts w:ascii="Times New Roman" w:hAnsi="Times New Roman" w:cs="Times New Roman"/>
          <w:b/>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837F8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 xml:space="preserve">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w:t>
      </w:r>
      <w:r w:rsidR="002D53AB" w:rsidRPr="00A04B4C">
        <w:rPr>
          <w:rFonts w:ascii="Times New Roman" w:hAnsi="Times New Roman" w:cs="Times New Roman"/>
          <w:color w:val="000000" w:themeColor="text1"/>
          <w:sz w:val="28"/>
          <w:szCs w:val="28"/>
        </w:rPr>
        <w:lastRenderedPageBreak/>
        <w:t>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w:t>
      </w:r>
      <w:r w:rsidRPr="00A04B4C">
        <w:rPr>
          <w:color w:val="000000" w:themeColor="text1"/>
          <w:sz w:val="28"/>
          <w:szCs w:val="28"/>
        </w:rPr>
        <w:lastRenderedPageBreak/>
        <w:t>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w:t>
      </w:r>
      <w:r w:rsidRPr="00A04B4C">
        <w:rPr>
          <w:color w:val="000000" w:themeColor="text1"/>
          <w:spacing w:val="2"/>
          <w:sz w:val="28"/>
          <w:szCs w:val="28"/>
          <w:shd w:val="clear" w:color="auto" w:fill="FFFFFF"/>
        </w:rPr>
        <w:lastRenderedPageBreak/>
        <w:t>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837F8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837F8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r w:rsidR="00386D64" w:rsidRPr="00A04B4C">
        <w:rPr>
          <w:rFonts w:ascii="Times New Roman" w:hAnsi="Times New Roman" w:cs="Times New Roman"/>
          <w:color w:val="000000" w:themeColor="text1"/>
          <w:sz w:val="28"/>
          <w:szCs w:val="28"/>
        </w:rPr>
        <w:lastRenderedPageBreak/>
        <w:t>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837F83">
        <w:rPr>
          <w:color w:val="000000" w:themeColor="text1"/>
          <w:sz w:val="28"/>
          <w:szCs w:val="28"/>
        </w:rPr>
        <w:t xml:space="preserve"> </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837F83">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837F83">
        <w:rPr>
          <w:rFonts w:eastAsia="Courier New"/>
          <w:color w:val="0066FF"/>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837F83">
        <w:rPr>
          <w:color w:val="000000" w:themeColor="text1"/>
          <w:sz w:val="28"/>
          <w:szCs w:val="28"/>
        </w:rPr>
        <w:t xml:space="preserve"> </w:t>
      </w:r>
      <w:r w:rsidRPr="00A04B4C">
        <w:rPr>
          <w:rFonts w:eastAsia="Courier New"/>
          <w:color w:val="000000" w:themeColor="text1"/>
          <w:sz w:val="28"/>
          <w:szCs w:val="28"/>
        </w:rPr>
        <w:t xml:space="preserve">неиспользуемых и неосваиваемых территорий, территорий </w:t>
      </w:r>
      <w:r w:rsidRPr="00A04B4C">
        <w:rPr>
          <w:rFonts w:eastAsia="Courier New"/>
          <w:color w:val="000000" w:themeColor="text1"/>
          <w:sz w:val="28"/>
          <w:szCs w:val="28"/>
        </w:rPr>
        <w:lastRenderedPageBreak/>
        <w:t>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837F83">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837F83">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w:t>
      </w:r>
      <w:r w:rsidRPr="00A04B4C">
        <w:rPr>
          <w:rFonts w:eastAsia="Courier New"/>
          <w:color w:val="000000" w:themeColor="text1"/>
          <w:sz w:val="28"/>
          <w:szCs w:val="28"/>
        </w:rPr>
        <w:lastRenderedPageBreak/>
        <w:t xml:space="preserve">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00C30C17">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C30C17">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C30C17">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C30C17">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C30C17">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lastRenderedPageBreak/>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сжигать все виды отходов на улицах, площадях, в скверах, парках, на бульварах, </w:t>
      </w:r>
      <w:r w:rsidRPr="00A04B4C">
        <w:rPr>
          <w:color w:val="000000" w:themeColor="text1"/>
          <w:sz w:val="28"/>
          <w:szCs w:val="28"/>
        </w:rPr>
        <w:lastRenderedPageBreak/>
        <w:t>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lastRenderedPageBreak/>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C30C17">
        <w:rPr>
          <w:color w:val="000000" w:themeColor="text1"/>
          <w:sz w:val="28"/>
          <w:szCs w:val="28"/>
        </w:rPr>
        <w:t xml:space="preserve"> </w:t>
      </w:r>
      <w:r w:rsidR="003D2DE1" w:rsidRPr="00A04B4C">
        <w:rPr>
          <w:color w:val="000000" w:themeColor="text1"/>
          <w:sz w:val="28"/>
          <w:szCs w:val="28"/>
        </w:rPr>
        <w:t>территорий</w:t>
      </w:r>
      <w:r w:rsidR="00C30C17">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C30C17">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252.1325800.2016 «Здания дошкольных образовательных организаций. </w:t>
      </w:r>
      <w:r w:rsidRPr="00A04B4C">
        <w:rPr>
          <w:color w:val="000000" w:themeColor="text1"/>
          <w:sz w:val="28"/>
          <w:szCs w:val="28"/>
        </w:rPr>
        <w:lastRenderedPageBreak/>
        <w:t>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СанПиН 2.1.2.2645-10 «Санитарно-эпидемиологические требования к </w:t>
      </w:r>
      <w:r w:rsidRPr="00A04B4C">
        <w:rPr>
          <w:rFonts w:ascii="Times New Roman" w:hAnsi="Times New Roman" w:cs="Times New Roman"/>
          <w:bCs/>
          <w:color w:val="000000" w:themeColor="text1"/>
          <w:sz w:val="28"/>
          <w:szCs w:val="28"/>
        </w:rPr>
        <w:lastRenderedPageBreak/>
        <w:t>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C30C17">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игровыхплощадок.Термины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33127-2014 «Дороги автомобильные общего пользования. Ограждения </w:t>
      </w:r>
      <w:r w:rsidRPr="00A04B4C">
        <w:rPr>
          <w:color w:val="000000" w:themeColor="text1"/>
          <w:sz w:val="28"/>
          <w:szCs w:val="28"/>
        </w:rPr>
        <w:lastRenderedPageBreak/>
        <w:t>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C30C17">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C30C17">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2C0738" w:rsidP="009657EE">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7A6F1F" w:rsidP="00A17A01">
      <w:pPr>
        <w:ind w:right="-8" w:firstLine="425"/>
        <w:jc w:val="both"/>
        <w:rPr>
          <w:rFonts w:ascii="Times New Roman" w:hAnsi="Times New Roman" w:cs="Times New Roman"/>
          <w:sz w:val="28"/>
          <w:szCs w:val="28"/>
          <w:lang w:bidi="ar-SA"/>
        </w:rPr>
      </w:pPr>
      <w:r w:rsidRPr="007A6F1F">
        <w:fldChar w:fldCharType="begin"/>
      </w:r>
      <w:r w:rsidR="00A17A01" w:rsidRPr="00A17A01">
        <w:instrText xml:space="preserve"> HYPERLINK \l "_Toc37759155" </w:instrText>
      </w:r>
      <w:r w:rsidRPr="007A6F1F">
        <w:fldChar w:fldCharType="separate"/>
      </w:r>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C30C17"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w:t>
      </w:r>
      <w:r w:rsidR="00B211B2"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C30C1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C30C1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00C30C17">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w:t>
            </w:r>
            <w:r w:rsidRPr="00A04B4C">
              <w:rPr>
                <w:rFonts w:ascii="Times New Roman" w:hAnsi="Times New Roman" w:cs="Times New Roman"/>
                <w:color w:val="000000" w:themeColor="text1"/>
                <w:szCs w:val="14"/>
              </w:rPr>
              <w:lastRenderedPageBreak/>
              <w:t xml:space="preserve">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быть указаны </w:t>
            </w:r>
            <w:r w:rsidRPr="00A04B4C">
              <w:rPr>
                <w:rFonts w:ascii="Times New Roman" w:hAnsi="Times New Roman" w:cs="Times New Roman"/>
                <w:color w:val="000000" w:themeColor="text1"/>
                <w:szCs w:val="14"/>
              </w:rPr>
              <w:lastRenderedPageBreak/>
              <w:t>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w:t>
            </w:r>
            <w:r w:rsidRPr="00A04B4C">
              <w:rPr>
                <w:rFonts w:ascii="Times New Roman" w:hAnsi="Times New Roman" w:cs="Times New Roman"/>
                <w:color w:val="000000" w:themeColor="text1"/>
                <w:szCs w:val="14"/>
              </w:rPr>
              <w:lastRenderedPageBreak/>
              <w:t xml:space="preserve">(до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могут иметь криволинейные очертания </w:t>
            </w:r>
            <w:r w:rsidRPr="00A04B4C">
              <w:rPr>
                <w:rFonts w:ascii="Times New Roman" w:hAnsi="Times New Roman" w:cs="Times New Roman"/>
                <w:color w:val="000000" w:themeColor="text1"/>
                <w:szCs w:val="14"/>
              </w:rPr>
              <w:lastRenderedPageBreak/>
              <w:t>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C30C17">
        <w:rPr>
          <w:rFonts w:ascii="Times New Roman" w:hAnsi="Times New Roman" w:cs="Times New Roman"/>
          <w:color w:val="000000" w:themeColor="text1"/>
          <w:sz w:val="28"/>
          <w:szCs w:val="28"/>
        </w:rPr>
        <w:t xml:space="preserve"> </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w:t>
            </w:r>
            <w:r w:rsidRPr="00A04B4C">
              <w:rPr>
                <w:rFonts w:ascii="Times New Roman" w:hAnsi="Times New Roman" w:cs="Times New Roman"/>
                <w:color w:val="000000" w:themeColor="text1"/>
                <w:szCs w:val="14"/>
              </w:rPr>
              <w:lastRenderedPageBreak/>
              <w:t>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w:t>
            </w:r>
            <w:r w:rsidRPr="00A04B4C">
              <w:rPr>
                <w:rFonts w:ascii="Times New Roman" w:hAnsi="Times New Roman" w:cs="Times New Roman"/>
                <w:color w:val="000000" w:themeColor="text1"/>
                <w:szCs w:val="14"/>
              </w:rPr>
              <w:lastRenderedPageBreak/>
              <w:t>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пропускной </w:t>
            </w:r>
            <w:r w:rsidRPr="00A04B4C">
              <w:rPr>
                <w:rFonts w:ascii="Times New Roman" w:hAnsi="Times New Roman" w:cs="Times New Roman"/>
                <w:color w:val="000000" w:themeColor="text1"/>
                <w:szCs w:val="14"/>
              </w:rPr>
              <w:lastRenderedPageBreak/>
              <w:t>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скалодромы, минирампы, </w:t>
            </w:r>
            <w:r w:rsidRPr="00A04B4C">
              <w:rPr>
                <w:rFonts w:ascii="Times New Roman" w:hAnsi="Times New Roman" w:cs="Times New Roman"/>
                <w:color w:val="000000" w:themeColor="text1"/>
                <w:szCs w:val="14"/>
              </w:rPr>
              <w:lastRenderedPageBreak/>
              <w:t>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C30C1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C30C1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подметание дорожно-тропиночной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eastAsia="Times New Roman" w:hAnsi="Times New Roman" w:cs="Times New Roman"/>
          <w:color w:val="000000" w:themeColor="text1"/>
          <w:sz w:val="28"/>
          <w:szCs w:val="28"/>
        </w:rPr>
        <w:lastRenderedPageBreak/>
        <w:t>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eastAsia="Times New Roman" w:hAnsi="Times New Roman" w:cs="Times New Roman"/>
          <w:color w:val="000000" w:themeColor="text1"/>
          <w:sz w:val="28"/>
          <w:szCs w:val="28"/>
        </w:rPr>
        <w:lastRenderedPageBreak/>
        <w:t>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ПРОИЗВОДСТВО РАБОТ И СОДЕРЖАНИЕ ОБЪЕКТОВ</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009E4054" w:rsidRPr="00A04B4C">
        <w:rPr>
          <w:rFonts w:ascii="Times New Roman" w:hAnsi="Times New Roman" w:cs="Times New Roman"/>
          <w:color w:val="000000" w:themeColor="text1"/>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r w:rsidRPr="00A04B4C">
        <w:rPr>
          <w:rFonts w:ascii="Times New Roman" w:hAnsi="Times New Roman" w:cs="Times New Roman"/>
          <w:color w:val="000000" w:themeColor="text1"/>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color w:val="000000" w:themeColor="text1"/>
          <w:sz w:val="28"/>
          <w:szCs w:val="28"/>
          <w:lang w:val="ru-RU"/>
        </w:rPr>
        <w:lastRenderedPageBreak/>
        <w:t>(</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17101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lastRenderedPageBreak/>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w:t>
      </w:r>
      <w:r w:rsidRPr="00A04B4C">
        <w:rPr>
          <w:rFonts w:ascii="Times New Roman" w:hAnsi="Times New Roman" w:cs="Times New Roman"/>
          <w:color w:val="000000" w:themeColor="text1"/>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color w:val="000000" w:themeColor="text1"/>
          <w:sz w:val="28"/>
          <w:szCs w:val="28"/>
        </w:rPr>
        <w:lastRenderedPageBreak/>
        <w:t>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r w:rsidRPr="00A04B4C">
        <w:rPr>
          <w:rFonts w:ascii="Times New Roman" w:hAnsi="Times New Roman" w:cs="Times New Roman"/>
          <w:color w:val="000000" w:themeColor="text1"/>
          <w:sz w:val="28"/>
          <w:szCs w:val="28"/>
        </w:rPr>
        <w:lastRenderedPageBreak/>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w:t>
      </w:r>
      <w:r w:rsidRPr="00A04B4C">
        <w:rPr>
          <w:rFonts w:ascii="Times New Roman" w:hAnsi="Times New Roman" w:cs="Times New Roman"/>
          <w:color w:val="000000" w:themeColor="text1"/>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00395591" w:rsidRPr="00A04B4C">
        <w:rPr>
          <w:rFonts w:ascii="Times New Roman" w:hAnsi="Times New Roman" w:cs="Times New Roman"/>
          <w:color w:val="000000" w:themeColor="text1"/>
          <w:sz w:val="28"/>
          <w:szCs w:val="28"/>
        </w:rPr>
        <w:lastRenderedPageBreak/>
        <w:t>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color w:val="000000" w:themeColor="text1"/>
          <w:sz w:val="28"/>
          <w:szCs w:val="28"/>
        </w:rPr>
        <w:lastRenderedPageBreak/>
        <w:t xml:space="preserve">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C7" w:rsidRDefault="008229C7">
      <w:r>
        <w:separator/>
      </w:r>
    </w:p>
  </w:endnote>
  <w:endnote w:type="continuationSeparator" w:id="1">
    <w:p w:rsidR="008229C7" w:rsidRDefault="0082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dverGothic">
    <w:altName w:val="Arial"/>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C7" w:rsidRDefault="008229C7"/>
  </w:footnote>
  <w:footnote w:type="continuationSeparator" w:id="1">
    <w:p w:rsidR="008229C7" w:rsidRDefault="008229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3B" w:rsidRDefault="0020613B">
    <w:pPr>
      <w:rPr>
        <w:sz w:val="2"/>
        <w:szCs w:val="2"/>
      </w:rPr>
    </w:pPr>
    <w:r w:rsidRPr="007A6F1F">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20613B" w:rsidRDefault="0020613B" w:rsidP="00085CE5">
                <w:pPr>
                  <w:pStyle w:val="a5"/>
                  <w:shd w:val="clear" w:color="auto" w:fill="auto"/>
                  <w:spacing w:line="240" w:lineRule="auto"/>
                </w:pPr>
                <w:r w:rsidRPr="007A6F1F">
                  <w:fldChar w:fldCharType="begin"/>
                </w:r>
                <w:r>
                  <w:instrText xml:space="preserve"> PAGE \* MERGEFORMAT </w:instrText>
                </w:r>
                <w:r w:rsidRPr="007A6F1F">
                  <w:fldChar w:fldCharType="separate"/>
                </w:r>
                <w:r w:rsidR="00171018" w:rsidRPr="00171018">
                  <w:rPr>
                    <w:rStyle w:val="a6"/>
                    <w:noProof/>
                  </w:rPr>
                  <w:t>115</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12290"/>
    <o:shapelayout v:ext="edit">
      <o:idmap v:ext="edit" data="6"/>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37BC3"/>
    <w:rsid w:val="00044A42"/>
    <w:rsid w:val="000459DD"/>
    <w:rsid w:val="00046CFF"/>
    <w:rsid w:val="0005494B"/>
    <w:rsid w:val="000552FD"/>
    <w:rsid w:val="00057069"/>
    <w:rsid w:val="000625A3"/>
    <w:rsid w:val="00065192"/>
    <w:rsid w:val="00065EB2"/>
    <w:rsid w:val="000726D8"/>
    <w:rsid w:val="000736D3"/>
    <w:rsid w:val="000754CE"/>
    <w:rsid w:val="000773B6"/>
    <w:rsid w:val="00085CE5"/>
    <w:rsid w:val="0009375F"/>
    <w:rsid w:val="00094295"/>
    <w:rsid w:val="000968DD"/>
    <w:rsid w:val="00096D6F"/>
    <w:rsid w:val="000B78F4"/>
    <w:rsid w:val="000C43A4"/>
    <w:rsid w:val="000C490E"/>
    <w:rsid w:val="000E7AE7"/>
    <w:rsid w:val="000E7D04"/>
    <w:rsid w:val="000F3D8A"/>
    <w:rsid w:val="000F5EAD"/>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1018"/>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0613B"/>
    <w:rsid w:val="00210128"/>
    <w:rsid w:val="00217B25"/>
    <w:rsid w:val="00241293"/>
    <w:rsid w:val="00263084"/>
    <w:rsid w:val="00264643"/>
    <w:rsid w:val="002657E1"/>
    <w:rsid w:val="002658CD"/>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18AE"/>
    <w:rsid w:val="003C30DB"/>
    <w:rsid w:val="003D2DE1"/>
    <w:rsid w:val="003E4EA7"/>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A63D2"/>
    <w:rsid w:val="004D12DF"/>
    <w:rsid w:val="004D6A8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A6F1F"/>
    <w:rsid w:val="007C0F52"/>
    <w:rsid w:val="007C15F9"/>
    <w:rsid w:val="007C3AC7"/>
    <w:rsid w:val="007D0A47"/>
    <w:rsid w:val="007D2429"/>
    <w:rsid w:val="007D2EC5"/>
    <w:rsid w:val="007D74D5"/>
    <w:rsid w:val="007E263B"/>
    <w:rsid w:val="007E39E4"/>
    <w:rsid w:val="007E6938"/>
    <w:rsid w:val="007F5EF8"/>
    <w:rsid w:val="008005F1"/>
    <w:rsid w:val="0080142B"/>
    <w:rsid w:val="008042C7"/>
    <w:rsid w:val="00812F04"/>
    <w:rsid w:val="008134B6"/>
    <w:rsid w:val="008229C7"/>
    <w:rsid w:val="00830870"/>
    <w:rsid w:val="00831C3C"/>
    <w:rsid w:val="00833D51"/>
    <w:rsid w:val="00835348"/>
    <w:rsid w:val="00837EDD"/>
    <w:rsid w:val="00837F83"/>
    <w:rsid w:val="008408C8"/>
    <w:rsid w:val="0085118F"/>
    <w:rsid w:val="00852CB0"/>
    <w:rsid w:val="00863987"/>
    <w:rsid w:val="00873800"/>
    <w:rsid w:val="00880465"/>
    <w:rsid w:val="00882DFF"/>
    <w:rsid w:val="0088428D"/>
    <w:rsid w:val="00885DF7"/>
    <w:rsid w:val="00892FA9"/>
    <w:rsid w:val="00894B50"/>
    <w:rsid w:val="00895D4C"/>
    <w:rsid w:val="008A2BB4"/>
    <w:rsid w:val="008A3404"/>
    <w:rsid w:val="008A3D12"/>
    <w:rsid w:val="008A57D5"/>
    <w:rsid w:val="008A7949"/>
    <w:rsid w:val="008B1C2B"/>
    <w:rsid w:val="008B2601"/>
    <w:rsid w:val="008B2C61"/>
    <w:rsid w:val="008B3ACD"/>
    <w:rsid w:val="008B413F"/>
    <w:rsid w:val="008D5D16"/>
    <w:rsid w:val="008D6E3D"/>
    <w:rsid w:val="008D789A"/>
    <w:rsid w:val="008E4E9F"/>
    <w:rsid w:val="008E4FBF"/>
    <w:rsid w:val="008E6509"/>
    <w:rsid w:val="008F5326"/>
    <w:rsid w:val="009072DD"/>
    <w:rsid w:val="00911FF7"/>
    <w:rsid w:val="00914D73"/>
    <w:rsid w:val="00916444"/>
    <w:rsid w:val="00933378"/>
    <w:rsid w:val="00953983"/>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3C"/>
    <w:rsid w:val="009C1B05"/>
    <w:rsid w:val="009C3A78"/>
    <w:rsid w:val="009C6ACD"/>
    <w:rsid w:val="009D6E18"/>
    <w:rsid w:val="009E0152"/>
    <w:rsid w:val="009E2F79"/>
    <w:rsid w:val="009E4054"/>
    <w:rsid w:val="009E50DA"/>
    <w:rsid w:val="009E5EF9"/>
    <w:rsid w:val="009F0E73"/>
    <w:rsid w:val="009F3223"/>
    <w:rsid w:val="00A0496D"/>
    <w:rsid w:val="00A04B4C"/>
    <w:rsid w:val="00A0658C"/>
    <w:rsid w:val="00A141D8"/>
    <w:rsid w:val="00A17A01"/>
    <w:rsid w:val="00A256EF"/>
    <w:rsid w:val="00A27CFB"/>
    <w:rsid w:val="00A311C8"/>
    <w:rsid w:val="00A32ABF"/>
    <w:rsid w:val="00A35E47"/>
    <w:rsid w:val="00A417B0"/>
    <w:rsid w:val="00A43EF8"/>
    <w:rsid w:val="00A473E1"/>
    <w:rsid w:val="00A5436E"/>
    <w:rsid w:val="00A70568"/>
    <w:rsid w:val="00A803E1"/>
    <w:rsid w:val="00A90504"/>
    <w:rsid w:val="00A92785"/>
    <w:rsid w:val="00A94AD6"/>
    <w:rsid w:val="00A961FA"/>
    <w:rsid w:val="00AB6EB6"/>
    <w:rsid w:val="00AC4B46"/>
    <w:rsid w:val="00AC5E23"/>
    <w:rsid w:val="00AD01D6"/>
    <w:rsid w:val="00AE1F05"/>
    <w:rsid w:val="00AF0E4F"/>
    <w:rsid w:val="00AF4931"/>
    <w:rsid w:val="00AF58BF"/>
    <w:rsid w:val="00B135A0"/>
    <w:rsid w:val="00B142F4"/>
    <w:rsid w:val="00B211B2"/>
    <w:rsid w:val="00B2194E"/>
    <w:rsid w:val="00B22256"/>
    <w:rsid w:val="00B2319A"/>
    <w:rsid w:val="00B24D76"/>
    <w:rsid w:val="00B27AAF"/>
    <w:rsid w:val="00B3293F"/>
    <w:rsid w:val="00B40B6C"/>
    <w:rsid w:val="00B41C7B"/>
    <w:rsid w:val="00B465C5"/>
    <w:rsid w:val="00B47230"/>
    <w:rsid w:val="00B521D2"/>
    <w:rsid w:val="00B52581"/>
    <w:rsid w:val="00B52FB8"/>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418"/>
    <w:rsid w:val="00BD1DC5"/>
    <w:rsid w:val="00BD31A5"/>
    <w:rsid w:val="00BD3D7E"/>
    <w:rsid w:val="00BD44CB"/>
    <w:rsid w:val="00BD48C7"/>
    <w:rsid w:val="00BD59A6"/>
    <w:rsid w:val="00BD77E4"/>
    <w:rsid w:val="00BE0444"/>
    <w:rsid w:val="00C03307"/>
    <w:rsid w:val="00C04ECD"/>
    <w:rsid w:val="00C07C54"/>
    <w:rsid w:val="00C25B50"/>
    <w:rsid w:val="00C25E5B"/>
    <w:rsid w:val="00C27213"/>
    <w:rsid w:val="00C30C17"/>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0649A"/>
    <w:rsid w:val="00E24F32"/>
    <w:rsid w:val="00E3147B"/>
    <w:rsid w:val="00E51AAE"/>
    <w:rsid w:val="00E666E7"/>
    <w:rsid w:val="00E67BBC"/>
    <w:rsid w:val="00E75110"/>
    <w:rsid w:val="00E84D63"/>
    <w:rsid w:val="00E927D5"/>
    <w:rsid w:val="00E94827"/>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63108"/>
    <w:rsid w:val="00F66B6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BA34-2AA8-4E78-B044-8C5B731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46705</Words>
  <Characters>266221</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15</cp:revision>
  <dcterms:created xsi:type="dcterms:W3CDTF">2017-10-04T07:19:00Z</dcterms:created>
  <dcterms:modified xsi:type="dcterms:W3CDTF">2017-10-18T07:24:00Z</dcterms:modified>
</cp:coreProperties>
</file>